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13B73" w:rsidRPr="002207CC" w:rsidRDefault="00E13B73" w:rsidP="002207CC">
      <w:pPr>
        <w:tabs>
          <w:tab w:val="left" w:pos="9356"/>
        </w:tabs>
        <w:rPr>
          <w:b/>
          <w:sz w:val="28"/>
          <w:szCs w:val="28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EE2EF5">
        <w:rPr>
          <w:b/>
          <w:sz w:val="30"/>
          <w:szCs w:val="30"/>
          <w:lang w:val="pt-BR"/>
        </w:rPr>
        <w:t>217</w:t>
      </w:r>
      <w:r w:rsidR="003E0234">
        <w:rPr>
          <w:b/>
          <w:sz w:val="30"/>
          <w:szCs w:val="30"/>
          <w:lang w:val="pt-BR"/>
        </w:rPr>
        <w:t>/2018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C76667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66C19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66C19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EE2EF5">
        <w:rPr>
          <w:b/>
          <w:sz w:val="26"/>
          <w:szCs w:val="26"/>
        </w:rPr>
        <w:t>CANTIA MARICICA-IOANA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375F1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375F1">
        <w:rPr>
          <w:bCs/>
        </w:rPr>
        <w:t>:</w:t>
      </w:r>
    </w:p>
    <w:p w:rsidR="00341D58" w:rsidRDefault="00B375F1" w:rsidP="00B375F1">
      <w:pPr>
        <w:ind w:firstLine="720"/>
        <w:jc w:val="both"/>
        <w:rPr>
          <w:bCs/>
        </w:rPr>
      </w:pPr>
      <w:r>
        <w:rPr>
          <w:bCs/>
        </w:rPr>
        <w:t xml:space="preserve">- </w:t>
      </w:r>
      <w:r w:rsidR="00EE2EF5">
        <w:rPr>
          <w:bCs/>
        </w:rPr>
        <w:t>cere</w:t>
      </w:r>
      <w:r w:rsidR="008F2B61">
        <w:rPr>
          <w:bCs/>
        </w:rPr>
        <w:t>re</w:t>
      </w:r>
      <w:r w:rsidR="00EE2EF5">
        <w:rPr>
          <w:bCs/>
        </w:rPr>
        <w:t>a domnului Cant</w:t>
      </w:r>
      <w:r>
        <w:rPr>
          <w:bCs/>
        </w:rPr>
        <w:t>i</w:t>
      </w:r>
      <w:r w:rsidR="00EE2EF5">
        <w:rPr>
          <w:bCs/>
        </w:rPr>
        <w:t xml:space="preserve">a Costel </w:t>
      </w:r>
      <w:r w:rsidR="00C32893">
        <w:rPr>
          <w:bCs/>
        </w:rPr>
        <w:t xml:space="preserve">catre DGASPC Vaslui, </w:t>
      </w:r>
      <w:r w:rsidR="00EE2EF5">
        <w:rPr>
          <w:bCs/>
        </w:rPr>
        <w:t>prin care renunta la asistent personal si solicita acordarea indemnizatiei de handicap</w:t>
      </w:r>
      <w:r w:rsidR="00C32893">
        <w:rPr>
          <w:bCs/>
        </w:rPr>
        <w:t>;</w:t>
      </w:r>
    </w:p>
    <w:p w:rsidR="00A55632" w:rsidRDefault="00B10630" w:rsidP="00A55632">
      <w:pPr>
        <w:jc w:val="both"/>
      </w:pPr>
      <w:r>
        <w:rPr>
          <w:bCs/>
        </w:rPr>
        <w:tab/>
        <w:t>-</w:t>
      </w:r>
      <w:r w:rsidR="00A55632">
        <w:rPr>
          <w:bCs/>
        </w:rPr>
        <w:t xml:space="preserve"> </w:t>
      </w:r>
      <w:r w:rsidR="00A55632" w:rsidRPr="004B4068">
        <w:t xml:space="preserve">Certificatul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B375F1">
        <w:t>20613/5/19.01.2017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slui;</w:t>
      </w:r>
    </w:p>
    <w:p w:rsidR="00246CE2" w:rsidRDefault="00246CE2" w:rsidP="00246CE2">
      <w:pPr>
        <w:ind w:firstLine="720"/>
        <w:jc w:val="both"/>
      </w:pPr>
      <w:r>
        <w:t xml:space="preserve">- adresa </w:t>
      </w:r>
      <w:r w:rsidR="0090166A">
        <w:t>DGASPC Vaslui, nr.</w:t>
      </w:r>
      <w:r w:rsidR="00D315D2">
        <w:t xml:space="preserve"> 1075/11.04.2018, inregistrata la institutia noastra cu nr. 1714/24.04.2018, privind optiunea pentru indemnizatie de insotitor a d-lui Cantia Costel;</w:t>
      </w:r>
      <w:r w:rsidR="0090166A">
        <w:t xml:space="preserve"> </w:t>
      </w:r>
    </w:p>
    <w:p w:rsidR="0090166A" w:rsidRDefault="0090166A" w:rsidP="00246CE2">
      <w:pPr>
        <w:ind w:firstLine="720"/>
        <w:jc w:val="both"/>
      </w:pPr>
      <w:r w:rsidRPr="003E70D9">
        <w:t>în conformitate cu</w:t>
      </w:r>
      <w:r w:rsidR="00D315D2">
        <w:t>:</w:t>
      </w:r>
    </w:p>
    <w:p w:rsidR="00D315D2" w:rsidRPr="004F6A88" w:rsidRDefault="00D315D2" w:rsidP="00D315D2">
      <w:pPr>
        <w:tabs>
          <w:tab w:val="left" w:pos="748"/>
        </w:tabs>
        <w:jc w:val="both"/>
        <w:rPr>
          <w:lang w:val="en-US" w:eastAsia="en-US"/>
        </w:rPr>
      </w:pPr>
      <w:r>
        <w:tab/>
        <w:t xml:space="preserve">- </w:t>
      </w:r>
      <w:r w:rsidRPr="003E70D9">
        <w:t xml:space="preserve">prevederile art. </w:t>
      </w:r>
      <w:r>
        <w:rPr>
          <w:b/>
        </w:rPr>
        <w:t>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ulterioare;</w:t>
      </w:r>
    </w:p>
    <w:p w:rsidR="00EE6847" w:rsidRDefault="00341D58" w:rsidP="00EE6847">
      <w:pPr>
        <w:jc w:val="both"/>
      </w:pPr>
      <w:r>
        <w:rPr>
          <w:bCs/>
        </w:rPr>
        <w:tab/>
      </w:r>
      <w:r w:rsidR="00EE6847" w:rsidRPr="002A0E90">
        <w:t xml:space="preserve">- prevederile Hotararii Guvernului nr. 268/2007 </w:t>
      </w:r>
      <w:r w:rsidR="00EE6847" w:rsidRPr="002A0E90">
        <w:rPr>
          <w:color w:val="000000"/>
        </w:rPr>
        <w:t xml:space="preserve">pentru aprobarea Normelor metodologice de aplicare a </w:t>
      </w:r>
      <w:r w:rsidR="00EE6847">
        <w:rPr>
          <w:color w:val="000000"/>
        </w:rPr>
        <w:t xml:space="preserve">prevederilor Legii nr. 448/2006 </w:t>
      </w:r>
      <w:r w:rsidR="00EE6847" w:rsidRPr="002A0E90">
        <w:rPr>
          <w:color w:val="000000"/>
        </w:rPr>
        <w:t>privind protecţia şi promovarea drepturilor persoanelor cu handicap;</w:t>
      </w:r>
      <w:r w:rsidR="00EE6847" w:rsidRPr="002A0E90">
        <w:tab/>
      </w:r>
    </w:p>
    <w:p w:rsidR="00EE6847" w:rsidRPr="004F6A88" w:rsidRDefault="00EE6847" w:rsidP="0057142F">
      <w:pPr>
        <w:tabs>
          <w:tab w:val="left" w:pos="748"/>
        </w:tabs>
        <w:jc w:val="both"/>
        <w:rPr>
          <w:lang w:val="en-US" w:eastAsia="en-US"/>
        </w:rPr>
      </w:pPr>
      <w:r>
        <w:tab/>
      </w:r>
      <w:r w:rsidR="0090166A">
        <w:t xml:space="preserve">- </w:t>
      </w:r>
      <w:r w:rsidRPr="003E70D9">
        <w:t>prevederile Leg</w:t>
      </w:r>
      <w:r w:rsidR="0090166A">
        <w:t>ii</w:t>
      </w:r>
      <w:r w:rsidRPr="003E70D9">
        <w:t xml:space="preserve">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</w:t>
      </w:r>
      <w:r w:rsidR="00D315D2">
        <w:rPr>
          <w:lang w:val="en-US" w:eastAsia="en-US"/>
        </w:rPr>
        <w:t>ile</w:t>
      </w:r>
      <w:proofErr w:type="spellEnd"/>
      <w:r w:rsidR="00D315D2">
        <w:rPr>
          <w:lang w:val="en-US" w:eastAsia="en-US"/>
        </w:rPr>
        <w:t xml:space="preserve"> </w:t>
      </w:r>
      <w:proofErr w:type="spellStart"/>
      <w:r w:rsidR="00D315D2">
        <w:rPr>
          <w:lang w:val="en-US" w:eastAsia="en-US"/>
        </w:rPr>
        <w:t>si</w:t>
      </w:r>
      <w:proofErr w:type="spellEnd"/>
      <w:r w:rsidR="00D315D2">
        <w:rPr>
          <w:lang w:val="en-US" w:eastAsia="en-US"/>
        </w:rPr>
        <w:t xml:space="preserve"> </w:t>
      </w:r>
      <w:proofErr w:type="spellStart"/>
      <w:r w:rsidR="00D315D2">
        <w:rPr>
          <w:lang w:val="en-US" w:eastAsia="en-US"/>
        </w:rPr>
        <w:t>completarile</w:t>
      </w:r>
      <w:proofErr w:type="spellEnd"/>
      <w:r w:rsidR="00D315D2">
        <w:rPr>
          <w:lang w:val="en-US" w:eastAsia="en-US"/>
        </w:rPr>
        <w:t xml:space="preserve"> </w:t>
      </w:r>
      <w:proofErr w:type="spellStart"/>
      <w:r w:rsidR="00D315D2">
        <w:rPr>
          <w:lang w:val="en-US" w:eastAsia="en-US"/>
        </w:rPr>
        <w:t>ulterioare</w:t>
      </w:r>
      <w:proofErr w:type="spellEnd"/>
      <w:r w:rsidR="00D315D2">
        <w:rPr>
          <w:lang w:val="en-US" w:eastAsia="en-US"/>
        </w:rPr>
        <w:t>;</w:t>
      </w:r>
    </w:p>
    <w:p w:rsidR="00341D58" w:rsidRPr="003E70D9" w:rsidRDefault="00341D58" w:rsidP="00341D58">
      <w:pPr>
        <w:tabs>
          <w:tab w:val="left" w:pos="480"/>
        </w:tabs>
        <w:jc w:val="both"/>
      </w:pPr>
      <w:r w:rsidRPr="003E70D9">
        <w:tab/>
      </w:r>
      <w:r w:rsidRPr="003E70D9">
        <w:tab/>
        <w:t xml:space="preserve">în temeiul prevederilor art. 61 alin. (2), art. 63 alin. (1) </w:t>
      </w:r>
      <w:r w:rsidR="0038561A">
        <w:t>lit. „d”, alin. (5) lit. „</w:t>
      </w:r>
      <w:r w:rsidRPr="003E70D9">
        <w:t>e”, art. 68 alin. (</w:t>
      </w:r>
      <w:r w:rsidR="00040D33">
        <w:t>1) şi art. 115 alin. (1) lit. „</w:t>
      </w:r>
      <w:r w:rsidRPr="003E70D9">
        <w:t>a” din Legea nr. 215/2001 privind administraţia publică locală, republicată, cu modificarile si completarile ulterioare;</w:t>
      </w:r>
    </w:p>
    <w:p w:rsidR="00341D58" w:rsidRPr="00BC76D4" w:rsidRDefault="00341D58" w:rsidP="000A2A7C">
      <w:pPr>
        <w:pStyle w:val="BodyTextIndent"/>
        <w:tabs>
          <w:tab w:val="left" w:pos="600"/>
        </w:tabs>
        <w:ind w:left="0"/>
        <w:rPr>
          <w:b w:val="0"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341D58" w:rsidRPr="003A7594" w:rsidRDefault="00341D58" w:rsidP="00341D58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C27B3A">
        <w:rPr>
          <w:b/>
          <w:lang w:val="pt-BR"/>
        </w:rPr>
        <w:t>30 aprilie</w:t>
      </w:r>
      <w:r w:rsidR="002B72CA">
        <w:rPr>
          <w:b/>
          <w:lang w:val="pt-BR"/>
        </w:rPr>
        <w:t xml:space="preserve"> 2018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D315D2">
        <w:rPr>
          <w:b/>
          <w:lang w:val="pt-BR"/>
        </w:rPr>
        <w:t>482/01.02</w:t>
      </w:r>
      <w:r w:rsidR="002B72CA">
        <w:rPr>
          <w:b/>
          <w:lang w:val="pt-BR"/>
        </w:rPr>
        <w:t>.2017</w:t>
      </w:r>
      <w:r w:rsidR="003F74E1">
        <w:rPr>
          <w:lang w:val="pt-BR"/>
        </w:rPr>
        <w:t xml:space="preserve"> al do</w:t>
      </w:r>
      <w:r w:rsidR="00D315D2">
        <w:rPr>
          <w:lang w:val="pt-BR"/>
        </w:rPr>
        <w:t>a</w:t>
      </w:r>
      <w:r w:rsidR="003608BF">
        <w:rPr>
          <w:lang w:val="pt-BR"/>
        </w:rPr>
        <w:t>mn</w:t>
      </w:r>
      <w:r w:rsidR="0057142F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D315D2">
        <w:rPr>
          <w:b/>
          <w:lang w:val="pt-BR"/>
        </w:rPr>
        <w:t>Cantia Maricica-Ioana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Pr="003A7594">
        <w:rPr>
          <w:lang w:val="pt-BR"/>
        </w:rPr>
        <w:t xml:space="preserve">ca urmare a </w:t>
      </w:r>
      <w:r w:rsidR="00D315D2">
        <w:rPr>
          <w:lang w:val="pt-BR"/>
        </w:rPr>
        <w:t>optiunii exprimata de</w:t>
      </w:r>
      <w:r w:rsidR="00C27B3A">
        <w:rPr>
          <w:lang w:val="pt-BR"/>
        </w:rPr>
        <w:t xml:space="preserve"> </w:t>
      </w:r>
      <w:r w:rsidR="00D315D2">
        <w:rPr>
          <w:lang w:val="pt-BR"/>
        </w:rPr>
        <w:t>catre domnul Cantia Costel,</w:t>
      </w:r>
      <w:r w:rsidR="00140E7C">
        <w:rPr>
          <w:lang w:val="pt-BR"/>
        </w:rPr>
        <w:t xml:space="preserve"> persoan</w:t>
      </w:r>
      <w:r w:rsidR="00D315D2">
        <w:rPr>
          <w:lang w:val="pt-BR"/>
        </w:rPr>
        <w:t>a</w:t>
      </w:r>
      <w:r w:rsidR="00140E7C">
        <w:rPr>
          <w:lang w:val="pt-BR"/>
        </w:rPr>
        <w:t xml:space="preserve"> cu handicap grav</w:t>
      </w:r>
      <w:r w:rsidR="001456E6">
        <w:rPr>
          <w:lang w:val="pt-BR"/>
        </w:rPr>
        <w:t>,</w:t>
      </w:r>
      <w:r w:rsidR="00140E7C">
        <w:rPr>
          <w:lang w:val="pt-BR"/>
        </w:rPr>
        <w:t xml:space="preserve"> cu domiciliul in comuna Rafaila, judetul Vaslui</w:t>
      </w:r>
      <w:r w:rsidR="00D315D2">
        <w:rPr>
          <w:lang w:val="pt-BR"/>
        </w:rPr>
        <w:t>, de a primi indemnizatie de insotitor</w:t>
      </w:r>
      <w:r w:rsidR="00140E7C">
        <w:rPr>
          <w:lang w:val="pt-BR"/>
        </w:rPr>
        <w:t>.</w:t>
      </w:r>
    </w:p>
    <w:p w:rsidR="00341D58" w:rsidRPr="007E47F0" w:rsidRDefault="00341D58" w:rsidP="00341D58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D315D2">
        <w:t>Cantia Maricica-Ioana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 xml:space="preserve">Prezenta dispoziţie va fi dusă la îndeplinire de secretarul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D315D2">
        <w:rPr>
          <w:b/>
          <w:i/>
        </w:rPr>
        <w:t xml:space="preserve">27 aprilie </w:t>
      </w:r>
      <w:r w:rsidR="002B72CA">
        <w:rPr>
          <w:b/>
          <w:i/>
        </w:rPr>
        <w:t>2018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4B54C4" w:rsidRPr="006205E0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sectPr w:rsidR="004B54C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68F2"/>
    <w:rsid w:val="004324F9"/>
    <w:rsid w:val="00432F08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205E0"/>
    <w:rsid w:val="006208CF"/>
    <w:rsid w:val="00621EB0"/>
    <w:rsid w:val="00631AB6"/>
    <w:rsid w:val="00647A05"/>
    <w:rsid w:val="00654686"/>
    <w:rsid w:val="0065490E"/>
    <w:rsid w:val="0068409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D0B7C"/>
    <w:rsid w:val="008F2B61"/>
    <w:rsid w:val="008F2E07"/>
    <w:rsid w:val="008F61A9"/>
    <w:rsid w:val="0090166A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450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2018-01-22T12:14:00Z</cp:lastPrinted>
  <dcterms:created xsi:type="dcterms:W3CDTF">2018-05-03T05:36:00Z</dcterms:created>
  <dcterms:modified xsi:type="dcterms:W3CDTF">2018-05-15T09:35:00Z</dcterms:modified>
</cp:coreProperties>
</file>