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8B0" w:rsidRDefault="002338B0" w:rsidP="002338B0">
      <w:pPr>
        <w:rPr>
          <w:b/>
          <w:bCs/>
          <w:sz w:val="23"/>
          <w:szCs w:val="23"/>
        </w:rPr>
      </w:pPr>
    </w:p>
    <w:p w:rsidR="00C17DCC" w:rsidRPr="004F7F83" w:rsidRDefault="00C17DCC" w:rsidP="00C17DCC">
      <w:pPr>
        <w:pStyle w:val="Header"/>
        <w:jc w:val="center"/>
        <w:rPr>
          <w:b/>
          <w:sz w:val="26"/>
          <w:szCs w:val="26"/>
        </w:rPr>
      </w:pPr>
      <w:r w:rsidRPr="004F7F83">
        <w:rPr>
          <w:b/>
          <w:sz w:val="26"/>
          <w:szCs w:val="26"/>
        </w:rPr>
        <w:t xml:space="preserve">ROMÂNIA </w:t>
      </w:r>
    </w:p>
    <w:p w:rsidR="00C17DCC" w:rsidRPr="004F7F83" w:rsidRDefault="00C17DCC" w:rsidP="00C17DCC">
      <w:pPr>
        <w:pStyle w:val="Header"/>
        <w:jc w:val="center"/>
        <w:rPr>
          <w:b/>
          <w:sz w:val="26"/>
          <w:szCs w:val="26"/>
        </w:rPr>
      </w:pPr>
      <w:r w:rsidRPr="004F7F83">
        <w:rPr>
          <w:b/>
          <w:sz w:val="26"/>
          <w:szCs w:val="26"/>
        </w:rPr>
        <w:t xml:space="preserve">JUDEŢUL VASLUI  </w:t>
      </w:r>
    </w:p>
    <w:p w:rsidR="00C17DCC" w:rsidRPr="004F7F83" w:rsidRDefault="00C17DCC" w:rsidP="00C17DCC">
      <w:pPr>
        <w:pStyle w:val="Header"/>
        <w:jc w:val="center"/>
        <w:rPr>
          <w:b/>
          <w:sz w:val="26"/>
          <w:szCs w:val="26"/>
        </w:rPr>
      </w:pPr>
      <w:r w:rsidRPr="004F7F83">
        <w:rPr>
          <w:b/>
          <w:sz w:val="26"/>
          <w:szCs w:val="26"/>
        </w:rPr>
        <w:t xml:space="preserve"> COMUNA RAFAILA  </w:t>
      </w:r>
    </w:p>
    <w:p w:rsidR="00EE1C3C" w:rsidRPr="004F7F83" w:rsidRDefault="00C17DCC" w:rsidP="00C17DCC">
      <w:pPr>
        <w:pStyle w:val="Header"/>
        <w:jc w:val="center"/>
        <w:rPr>
          <w:b/>
          <w:sz w:val="26"/>
          <w:szCs w:val="26"/>
        </w:rPr>
      </w:pPr>
      <w:r w:rsidRPr="004F7F83">
        <w:rPr>
          <w:b/>
          <w:sz w:val="26"/>
          <w:szCs w:val="26"/>
        </w:rPr>
        <w:t>PRIMAR</w:t>
      </w:r>
    </w:p>
    <w:p w:rsidR="00416DC1" w:rsidRDefault="00DC5375" w:rsidP="009A5C99">
      <w:pPr>
        <w:pStyle w:val="Header"/>
        <w:tabs>
          <w:tab w:val="clear" w:pos="8640"/>
          <w:tab w:val="right" w:pos="9480"/>
        </w:tabs>
        <w:rPr>
          <w:b/>
          <w:sz w:val="26"/>
          <w:szCs w:val="26"/>
        </w:rPr>
      </w:pPr>
      <w:r w:rsidRPr="004F7F83">
        <w:rPr>
          <w:b/>
          <w:sz w:val="26"/>
          <w:szCs w:val="26"/>
        </w:rPr>
        <w:tab/>
      </w:r>
      <w:r w:rsidRPr="004F7F83">
        <w:rPr>
          <w:b/>
          <w:sz w:val="26"/>
          <w:szCs w:val="26"/>
        </w:rPr>
        <w:tab/>
        <w:t xml:space="preserve">- </w:t>
      </w:r>
      <w:r w:rsidR="00C17DCC" w:rsidRPr="004F7F83">
        <w:rPr>
          <w:b/>
          <w:sz w:val="26"/>
          <w:szCs w:val="26"/>
        </w:rPr>
        <w:t xml:space="preserve">PROIECT </w:t>
      </w:r>
      <w:r w:rsidR="00EE1C3C" w:rsidRPr="004F7F83">
        <w:rPr>
          <w:b/>
          <w:sz w:val="26"/>
          <w:szCs w:val="26"/>
        </w:rPr>
        <w:t>–</w:t>
      </w:r>
    </w:p>
    <w:p w:rsidR="009279A4" w:rsidRDefault="00C17DCC" w:rsidP="00C35891">
      <w:pPr>
        <w:pStyle w:val="Heading1"/>
        <w:jc w:val="center"/>
        <w:rPr>
          <w:sz w:val="26"/>
          <w:szCs w:val="26"/>
        </w:rPr>
      </w:pPr>
      <w:r w:rsidRPr="004F7F83">
        <w:rPr>
          <w:sz w:val="26"/>
          <w:szCs w:val="26"/>
        </w:rPr>
        <w:t>HOTĂRÂREA Nr.  ___/20</w:t>
      </w:r>
      <w:r w:rsidR="006373C7">
        <w:rPr>
          <w:sz w:val="26"/>
          <w:szCs w:val="26"/>
        </w:rPr>
        <w:t>2</w:t>
      </w:r>
      <w:r w:rsidR="002A5FED">
        <w:rPr>
          <w:sz w:val="26"/>
          <w:szCs w:val="26"/>
        </w:rPr>
        <w:t>5</w:t>
      </w:r>
    </w:p>
    <w:p w:rsidR="00A77EDD" w:rsidRPr="00A77EDD" w:rsidRDefault="00A77EDD" w:rsidP="00A77EDD"/>
    <w:p w:rsidR="006373C7" w:rsidRPr="006373C7" w:rsidRDefault="006373C7" w:rsidP="006373C7">
      <w:pPr>
        <w:jc w:val="center"/>
        <w:rPr>
          <w:b/>
          <w:sz w:val="26"/>
          <w:szCs w:val="26"/>
        </w:rPr>
      </w:pPr>
      <w:r w:rsidRPr="00E91CF6">
        <w:rPr>
          <w:b/>
          <w:sz w:val="28"/>
          <w:szCs w:val="28"/>
          <w:lang w:val="en-US"/>
        </w:rPr>
        <w:t xml:space="preserve">   </w:t>
      </w:r>
      <w:proofErr w:type="spellStart"/>
      <w:proofErr w:type="gramStart"/>
      <w:r w:rsidRPr="006373C7">
        <w:rPr>
          <w:b/>
          <w:sz w:val="26"/>
          <w:szCs w:val="26"/>
          <w:lang w:val="en-US"/>
        </w:rPr>
        <w:t>privind</w:t>
      </w:r>
      <w:proofErr w:type="spellEnd"/>
      <w:r w:rsidRPr="006373C7">
        <w:rPr>
          <w:b/>
          <w:sz w:val="26"/>
          <w:szCs w:val="26"/>
          <w:lang w:val="en-US"/>
        </w:rPr>
        <w:t xml:space="preserve">  </w:t>
      </w:r>
      <w:proofErr w:type="spellStart"/>
      <w:r w:rsidRPr="006373C7">
        <w:rPr>
          <w:b/>
          <w:sz w:val="26"/>
          <w:szCs w:val="26"/>
          <w:lang w:val="en-US"/>
        </w:rPr>
        <w:t>aprobarea</w:t>
      </w:r>
      <w:proofErr w:type="spellEnd"/>
      <w:proofErr w:type="gramEnd"/>
      <w:r w:rsidRPr="006373C7">
        <w:rPr>
          <w:b/>
          <w:sz w:val="26"/>
          <w:szCs w:val="26"/>
          <w:lang w:val="en-US"/>
        </w:rPr>
        <w:t xml:space="preserve"> </w:t>
      </w:r>
      <w:r w:rsidRPr="006373C7">
        <w:rPr>
          <w:b/>
          <w:sz w:val="26"/>
          <w:szCs w:val="26"/>
        </w:rPr>
        <w:t xml:space="preserve">încheierii unui contract de prestări servicii de asistenţă, consultanţă şi reprezentare juridică a Consiliului Local al comunei Rafaila, </w:t>
      </w:r>
    </w:p>
    <w:p w:rsidR="006373C7" w:rsidRPr="006373C7" w:rsidRDefault="006373C7" w:rsidP="006373C7">
      <w:pPr>
        <w:jc w:val="center"/>
        <w:rPr>
          <w:b/>
          <w:sz w:val="26"/>
          <w:szCs w:val="26"/>
        </w:rPr>
      </w:pPr>
      <w:r w:rsidRPr="006373C7">
        <w:rPr>
          <w:b/>
          <w:sz w:val="26"/>
          <w:szCs w:val="26"/>
        </w:rPr>
        <w:t xml:space="preserve">judeţul Vaslui </w:t>
      </w:r>
    </w:p>
    <w:p w:rsidR="006373C7" w:rsidRDefault="006373C7" w:rsidP="006373C7">
      <w:pPr>
        <w:rPr>
          <w:b/>
        </w:rPr>
      </w:pPr>
    </w:p>
    <w:p w:rsidR="006373C7" w:rsidRDefault="006373C7" w:rsidP="00BF3BF6">
      <w:pPr>
        <w:ind w:firstLine="720"/>
        <w:jc w:val="both"/>
        <w:rPr>
          <w:lang w:val="en-US"/>
        </w:rPr>
      </w:pPr>
      <w:proofErr w:type="spellStart"/>
      <w:r w:rsidRPr="00E91CF6">
        <w:rPr>
          <w:lang w:val="en-US"/>
        </w:rPr>
        <w:t>având</w:t>
      </w:r>
      <w:proofErr w:type="spellEnd"/>
      <w:r w:rsidRPr="00E91CF6">
        <w:rPr>
          <w:lang w:val="en-US"/>
        </w:rPr>
        <w:t xml:space="preserve"> </w:t>
      </w:r>
      <w:proofErr w:type="spellStart"/>
      <w:r w:rsidRPr="00E91CF6">
        <w:rPr>
          <w:lang w:val="en-US"/>
        </w:rPr>
        <w:t>în</w:t>
      </w:r>
      <w:proofErr w:type="spellEnd"/>
      <w:r w:rsidRPr="00E91CF6">
        <w:rPr>
          <w:lang w:val="en-US"/>
        </w:rPr>
        <w:t xml:space="preserve"> </w:t>
      </w:r>
      <w:proofErr w:type="spellStart"/>
      <w:r w:rsidRPr="00E91CF6">
        <w:rPr>
          <w:lang w:val="en-US"/>
        </w:rPr>
        <w:t>vedere</w:t>
      </w:r>
      <w:proofErr w:type="spellEnd"/>
      <w:r w:rsidR="00BF3BF6">
        <w:rPr>
          <w:lang w:val="en-US"/>
        </w:rPr>
        <w:t xml:space="preserve"> </w:t>
      </w:r>
      <w:proofErr w:type="spellStart"/>
      <w:r>
        <w:rPr>
          <w:lang w:val="en-US"/>
        </w:rPr>
        <w:t>referatul</w:t>
      </w:r>
      <w:proofErr w:type="spellEnd"/>
      <w:r>
        <w:rPr>
          <w:lang w:val="en-US"/>
        </w:rPr>
        <w:t xml:space="preserve"> de </w:t>
      </w:r>
      <w:proofErr w:type="spellStart"/>
      <w:r>
        <w:rPr>
          <w:lang w:val="en-US"/>
        </w:rPr>
        <w:t>aprobare</w:t>
      </w:r>
      <w:proofErr w:type="spellEnd"/>
      <w:r>
        <w:rPr>
          <w:lang w:val="en-US"/>
        </w:rPr>
        <w:t xml:space="preserve"> al </w:t>
      </w:r>
      <w:proofErr w:type="spellStart"/>
      <w:r>
        <w:rPr>
          <w:lang w:val="en-US"/>
        </w:rPr>
        <w:t>primarului</w:t>
      </w:r>
      <w:proofErr w:type="spellEnd"/>
      <w:r>
        <w:rPr>
          <w:lang w:val="en-US"/>
        </w:rPr>
        <w:t xml:space="preserve"> </w:t>
      </w:r>
      <w:proofErr w:type="spellStart"/>
      <w:r>
        <w:rPr>
          <w:lang w:val="en-US"/>
        </w:rPr>
        <w:t>comunei</w:t>
      </w:r>
      <w:proofErr w:type="spellEnd"/>
      <w:r>
        <w:rPr>
          <w:lang w:val="en-US"/>
        </w:rPr>
        <w:t xml:space="preserve"> </w:t>
      </w:r>
      <w:proofErr w:type="spellStart"/>
      <w:r>
        <w:rPr>
          <w:lang w:val="en-US"/>
        </w:rPr>
        <w:t>precum</w:t>
      </w:r>
      <w:proofErr w:type="spellEnd"/>
      <w:r>
        <w:rPr>
          <w:lang w:val="en-US"/>
        </w:rPr>
        <w:t xml:space="preserve"> </w:t>
      </w:r>
      <w:proofErr w:type="spellStart"/>
      <w:r>
        <w:rPr>
          <w:lang w:val="en-US"/>
        </w:rPr>
        <w:t>si</w:t>
      </w:r>
      <w:proofErr w:type="spellEnd"/>
      <w:r>
        <w:rPr>
          <w:lang w:val="en-US"/>
        </w:rPr>
        <w:t xml:space="preserve"> </w:t>
      </w:r>
      <w:proofErr w:type="spellStart"/>
      <w:r>
        <w:rPr>
          <w:lang w:val="en-US"/>
        </w:rPr>
        <w:t>raportul</w:t>
      </w:r>
      <w:proofErr w:type="spellEnd"/>
      <w:r>
        <w:rPr>
          <w:lang w:val="en-US"/>
        </w:rPr>
        <w:t xml:space="preserve"> </w:t>
      </w:r>
      <w:proofErr w:type="spellStart"/>
      <w:r>
        <w:rPr>
          <w:lang w:val="en-US"/>
        </w:rPr>
        <w:t>compartimentului</w:t>
      </w:r>
      <w:proofErr w:type="spellEnd"/>
      <w:r>
        <w:rPr>
          <w:lang w:val="en-US"/>
        </w:rPr>
        <w:t xml:space="preserve"> de resort;</w:t>
      </w:r>
    </w:p>
    <w:p w:rsidR="00BF3BF6" w:rsidRDefault="00BF3BF6" w:rsidP="00BF3BF6">
      <w:pPr>
        <w:ind w:firstLine="360"/>
        <w:jc w:val="both"/>
        <w:rPr>
          <w:lang w:val="en-US"/>
        </w:rPr>
      </w:pPr>
      <w:proofErr w:type="spellStart"/>
      <w:r>
        <w:rPr>
          <w:lang w:val="en-US"/>
        </w:rPr>
        <w:t>în</w:t>
      </w:r>
      <w:proofErr w:type="spellEnd"/>
      <w:r>
        <w:rPr>
          <w:lang w:val="en-US"/>
        </w:rPr>
        <w:t xml:space="preserve"> </w:t>
      </w:r>
      <w:proofErr w:type="spellStart"/>
      <w:r>
        <w:rPr>
          <w:lang w:val="en-US"/>
        </w:rPr>
        <w:t>conformitate</w:t>
      </w:r>
      <w:proofErr w:type="spellEnd"/>
      <w:r>
        <w:rPr>
          <w:lang w:val="en-US"/>
        </w:rPr>
        <w:t xml:space="preserve"> cu:</w:t>
      </w:r>
    </w:p>
    <w:p w:rsidR="00BF3BF6" w:rsidRDefault="00BF3BF6" w:rsidP="00BF3BF6">
      <w:pPr>
        <w:ind w:firstLine="360"/>
        <w:jc w:val="both"/>
        <w:rPr>
          <w:lang w:val="en-US"/>
        </w:rPr>
      </w:pPr>
      <w:r>
        <w:rPr>
          <w:lang w:val="en-US"/>
        </w:rPr>
        <w:t xml:space="preserve">- </w:t>
      </w:r>
      <w:proofErr w:type="spellStart"/>
      <w:proofErr w:type="gramStart"/>
      <w:r>
        <w:rPr>
          <w:lang w:val="en-US"/>
        </w:rPr>
        <w:t>prevederile</w:t>
      </w:r>
      <w:proofErr w:type="spellEnd"/>
      <w:r>
        <w:rPr>
          <w:lang w:val="en-US"/>
        </w:rPr>
        <w:t xml:space="preserve">  </w:t>
      </w:r>
      <w:proofErr w:type="spellStart"/>
      <w:r>
        <w:rPr>
          <w:lang w:val="en-US"/>
        </w:rPr>
        <w:t>Legii</w:t>
      </w:r>
      <w:proofErr w:type="spellEnd"/>
      <w:proofErr w:type="gramEnd"/>
      <w:r>
        <w:rPr>
          <w:lang w:val="en-US"/>
        </w:rPr>
        <w:t xml:space="preserve"> </w:t>
      </w:r>
      <w:proofErr w:type="spellStart"/>
      <w:r>
        <w:rPr>
          <w:lang w:val="en-US"/>
        </w:rPr>
        <w:t>nr</w:t>
      </w:r>
      <w:proofErr w:type="spellEnd"/>
      <w:r>
        <w:rPr>
          <w:lang w:val="en-US"/>
        </w:rPr>
        <w:t xml:space="preserve">. </w:t>
      </w:r>
      <w:r>
        <w:t>273/2006</w:t>
      </w:r>
      <w:r>
        <w:rPr>
          <w:rFonts w:ascii="Arial" w:hAnsi="Arial" w:cs="Arial"/>
          <w:color w:val="000000"/>
        </w:rPr>
        <w:t xml:space="preserve"> </w:t>
      </w:r>
      <w:r>
        <w:rPr>
          <w:color w:val="000000"/>
        </w:rPr>
        <w:t>privind finanţele publice locale, cu modificarile si completarile ulterioare;</w:t>
      </w:r>
    </w:p>
    <w:p w:rsidR="00BF3BF6" w:rsidRDefault="00BF3BF6" w:rsidP="00BF3BF6">
      <w:pPr>
        <w:ind w:firstLine="360"/>
        <w:jc w:val="both"/>
      </w:pPr>
      <w:r>
        <w:t xml:space="preserve">- prevederile art. I alin. (2) lit. „b” din O.U.G. nr. 26/2012 privind unele măsuri de reducere a cheltuielilor publice şi întărirea disciplinei financiare şi de modificare şi completare a unor acte normative, cu modificarile si completarile ulterioare; </w:t>
      </w:r>
    </w:p>
    <w:p w:rsidR="00BF3BF6" w:rsidRDefault="00BF3BF6" w:rsidP="00BF3BF6">
      <w:pPr>
        <w:ind w:firstLine="360"/>
        <w:jc w:val="both"/>
        <w:rPr>
          <w:lang w:val="fr-FR"/>
        </w:rPr>
      </w:pPr>
      <w:r>
        <w:t xml:space="preserve">         în temeiul art 129 alin. (2) lit. a), alin. (3) lit. c), alin. (14), art. 139 alin. (1) şi ale art. 196</w:t>
      </w:r>
      <w:r>
        <w:br/>
        <w:t>alin. (1) lit. a) din OUG nr. 57/2019 privind Codul administrativ, cu modificările şi</w:t>
      </w:r>
      <w:r>
        <w:br/>
        <w:t>completările ulterioare;</w:t>
      </w:r>
    </w:p>
    <w:p w:rsidR="00BF3BF6" w:rsidRDefault="00BF3BF6" w:rsidP="00BF3BF6">
      <w:pPr>
        <w:rPr>
          <w:lang w:val="en-US"/>
        </w:rPr>
      </w:pPr>
    </w:p>
    <w:p w:rsidR="00BF3BF6" w:rsidRDefault="00BF3BF6" w:rsidP="00BF3BF6">
      <w:pPr>
        <w:rPr>
          <w:lang w:val="en-US"/>
        </w:rPr>
      </w:pPr>
    </w:p>
    <w:p w:rsidR="00BF3BF6" w:rsidRDefault="00BF3BF6" w:rsidP="00BF3BF6">
      <w:pPr>
        <w:rPr>
          <w:b/>
          <w:i/>
          <w:sz w:val="28"/>
          <w:szCs w:val="28"/>
          <w:lang w:val="en-US"/>
        </w:rPr>
      </w:pPr>
      <w:r>
        <w:rPr>
          <w:b/>
          <w:lang w:val="en-US"/>
        </w:rPr>
        <w:t xml:space="preserve">                                </w:t>
      </w:r>
      <w:proofErr w:type="spellStart"/>
      <w:r>
        <w:rPr>
          <w:b/>
          <w:i/>
          <w:sz w:val="28"/>
          <w:szCs w:val="28"/>
          <w:lang w:val="en-US"/>
        </w:rPr>
        <w:t>Consiliul</w:t>
      </w:r>
      <w:proofErr w:type="spellEnd"/>
      <w:r>
        <w:rPr>
          <w:b/>
          <w:i/>
          <w:sz w:val="28"/>
          <w:szCs w:val="28"/>
          <w:lang w:val="en-US"/>
        </w:rPr>
        <w:t xml:space="preserve"> local al </w:t>
      </w:r>
      <w:proofErr w:type="spellStart"/>
      <w:r>
        <w:rPr>
          <w:b/>
          <w:i/>
          <w:sz w:val="28"/>
          <w:szCs w:val="28"/>
          <w:lang w:val="en-US"/>
        </w:rPr>
        <w:t>comunei</w:t>
      </w:r>
      <w:proofErr w:type="spellEnd"/>
      <w:r>
        <w:rPr>
          <w:b/>
          <w:i/>
          <w:sz w:val="28"/>
          <w:szCs w:val="28"/>
          <w:lang w:val="en-US"/>
        </w:rPr>
        <w:t xml:space="preserve"> </w:t>
      </w:r>
      <w:proofErr w:type="spellStart"/>
      <w:proofErr w:type="gramStart"/>
      <w:r>
        <w:rPr>
          <w:b/>
          <w:i/>
          <w:sz w:val="28"/>
          <w:szCs w:val="28"/>
          <w:lang w:val="en-US"/>
        </w:rPr>
        <w:t>Rafaila</w:t>
      </w:r>
      <w:proofErr w:type="spellEnd"/>
      <w:r>
        <w:rPr>
          <w:b/>
          <w:i/>
          <w:sz w:val="28"/>
          <w:szCs w:val="28"/>
          <w:lang w:val="en-US"/>
        </w:rPr>
        <w:t xml:space="preserve">,  </w:t>
      </w:r>
      <w:proofErr w:type="spellStart"/>
      <w:r>
        <w:rPr>
          <w:b/>
          <w:i/>
          <w:sz w:val="28"/>
          <w:szCs w:val="28"/>
          <w:lang w:val="en-US"/>
        </w:rPr>
        <w:t>judeţul</w:t>
      </w:r>
      <w:proofErr w:type="spellEnd"/>
      <w:proofErr w:type="gramEnd"/>
      <w:r>
        <w:rPr>
          <w:b/>
          <w:i/>
          <w:sz w:val="28"/>
          <w:szCs w:val="28"/>
          <w:lang w:val="en-US"/>
        </w:rPr>
        <w:t xml:space="preserve"> </w:t>
      </w:r>
      <w:proofErr w:type="spellStart"/>
      <w:r>
        <w:rPr>
          <w:b/>
          <w:i/>
          <w:sz w:val="28"/>
          <w:szCs w:val="28"/>
          <w:lang w:val="en-US"/>
        </w:rPr>
        <w:t>Vaslui</w:t>
      </w:r>
      <w:proofErr w:type="spellEnd"/>
      <w:r>
        <w:rPr>
          <w:b/>
          <w:i/>
          <w:sz w:val="28"/>
          <w:szCs w:val="28"/>
          <w:lang w:val="en-US"/>
        </w:rPr>
        <w:t xml:space="preserve"> ;</w:t>
      </w:r>
    </w:p>
    <w:p w:rsidR="00BF3BF6" w:rsidRDefault="00BF3BF6" w:rsidP="00BF3BF6">
      <w:pPr>
        <w:rPr>
          <w:b/>
          <w:i/>
          <w:sz w:val="28"/>
          <w:szCs w:val="28"/>
          <w:lang w:val="en-US"/>
        </w:rPr>
      </w:pPr>
    </w:p>
    <w:p w:rsidR="00BF3BF6" w:rsidRDefault="00BF3BF6" w:rsidP="00BF3BF6">
      <w:pPr>
        <w:jc w:val="center"/>
        <w:rPr>
          <w:b/>
          <w:sz w:val="28"/>
          <w:szCs w:val="28"/>
          <w:lang w:val="en-US"/>
        </w:rPr>
      </w:pPr>
      <w:r>
        <w:rPr>
          <w:b/>
          <w:sz w:val="28"/>
          <w:szCs w:val="28"/>
          <w:lang w:val="en-US"/>
        </w:rPr>
        <w:t xml:space="preserve">H OT Ă R Ă Ş T E </w:t>
      </w:r>
      <w:proofErr w:type="gramStart"/>
      <w:r>
        <w:rPr>
          <w:b/>
          <w:sz w:val="28"/>
          <w:szCs w:val="28"/>
          <w:lang w:val="en-US"/>
        </w:rPr>
        <w:t xml:space="preserve">  :</w:t>
      </w:r>
      <w:proofErr w:type="gramEnd"/>
    </w:p>
    <w:p w:rsidR="00BF3BF6" w:rsidRDefault="00BF3BF6" w:rsidP="00BF3BF6">
      <w:pPr>
        <w:jc w:val="center"/>
        <w:rPr>
          <w:lang w:val="en-US"/>
        </w:rPr>
      </w:pPr>
    </w:p>
    <w:p w:rsidR="00BF3BF6" w:rsidRDefault="00BF3BF6" w:rsidP="00BF3BF6">
      <w:pPr>
        <w:jc w:val="both"/>
        <w:rPr>
          <w:lang w:val="en-US"/>
        </w:rPr>
      </w:pPr>
      <w:r>
        <w:rPr>
          <w:lang w:val="en-US"/>
        </w:rPr>
        <w:tab/>
      </w:r>
      <w:r>
        <w:rPr>
          <w:b/>
          <w:lang w:val="en-US"/>
        </w:rPr>
        <w:t>Art.1</w:t>
      </w:r>
      <w:r>
        <w:rPr>
          <w:lang w:val="en-US"/>
        </w:rPr>
        <w:t xml:space="preserve">. Se </w:t>
      </w:r>
      <w:proofErr w:type="spellStart"/>
      <w:r>
        <w:rPr>
          <w:lang w:val="en-US"/>
        </w:rPr>
        <w:t>aprobă</w:t>
      </w:r>
      <w:proofErr w:type="spellEnd"/>
      <w:r>
        <w:rPr>
          <w:lang w:val="en-US"/>
        </w:rPr>
        <w:t xml:space="preserve"> </w:t>
      </w:r>
      <w:proofErr w:type="spellStart"/>
      <w:r>
        <w:rPr>
          <w:lang w:val="en-US"/>
        </w:rPr>
        <w:t>încheierea</w:t>
      </w:r>
      <w:proofErr w:type="spellEnd"/>
      <w:r>
        <w:rPr>
          <w:lang w:val="en-US"/>
        </w:rPr>
        <w:t xml:space="preserve"> </w:t>
      </w:r>
      <w:proofErr w:type="spellStart"/>
      <w:r>
        <w:rPr>
          <w:lang w:val="en-US"/>
        </w:rPr>
        <w:t>unui</w:t>
      </w:r>
      <w:proofErr w:type="spellEnd"/>
      <w:r>
        <w:rPr>
          <w:lang w:val="en-US"/>
        </w:rPr>
        <w:t xml:space="preserve"> contract de </w:t>
      </w:r>
      <w:proofErr w:type="spellStart"/>
      <w:r>
        <w:rPr>
          <w:lang w:val="en-US"/>
        </w:rPr>
        <w:t>prestari</w:t>
      </w:r>
      <w:proofErr w:type="spellEnd"/>
      <w:r>
        <w:rPr>
          <w:lang w:val="en-US"/>
        </w:rPr>
        <w:t xml:space="preserve"> </w:t>
      </w:r>
      <w:proofErr w:type="spellStart"/>
      <w:r>
        <w:rPr>
          <w:lang w:val="en-US"/>
        </w:rPr>
        <w:t>servicii</w:t>
      </w:r>
      <w:proofErr w:type="spellEnd"/>
      <w:r>
        <w:rPr>
          <w:lang w:val="en-US"/>
        </w:rPr>
        <w:t xml:space="preserve"> de </w:t>
      </w:r>
      <w:proofErr w:type="spellStart"/>
      <w:r>
        <w:rPr>
          <w:lang w:val="en-US"/>
        </w:rPr>
        <w:t>asistenţă</w:t>
      </w:r>
      <w:proofErr w:type="spellEnd"/>
      <w:r>
        <w:rPr>
          <w:lang w:val="en-US"/>
        </w:rPr>
        <w:t xml:space="preserve">, </w:t>
      </w:r>
      <w:proofErr w:type="spellStart"/>
      <w:r>
        <w:rPr>
          <w:lang w:val="en-US"/>
        </w:rPr>
        <w:t>consultanţă</w:t>
      </w:r>
      <w:proofErr w:type="spellEnd"/>
      <w:r>
        <w:rPr>
          <w:lang w:val="en-US"/>
        </w:rPr>
        <w:t xml:space="preserve">, </w:t>
      </w:r>
      <w:proofErr w:type="spellStart"/>
      <w:r>
        <w:rPr>
          <w:lang w:val="en-US"/>
        </w:rPr>
        <w:t>si</w:t>
      </w:r>
      <w:proofErr w:type="spellEnd"/>
      <w:r>
        <w:rPr>
          <w:lang w:val="en-US"/>
        </w:rPr>
        <w:t xml:space="preserve"> </w:t>
      </w:r>
      <w:proofErr w:type="spellStart"/>
      <w:r>
        <w:rPr>
          <w:lang w:val="en-US"/>
        </w:rPr>
        <w:t>reprezentare</w:t>
      </w:r>
      <w:proofErr w:type="spellEnd"/>
      <w:r>
        <w:rPr>
          <w:lang w:val="en-US"/>
        </w:rPr>
        <w:t xml:space="preserve"> </w:t>
      </w:r>
      <w:r>
        <w:t>juridică a Consiliului local precum si a Institutiei primarului com. Rafaila, jud. Vaslui,</w:t>
      </w:r>
      <w:r>
        <w:rPr>
          <w:b/>
          <w:sz w:val="28"/>
          <w:szCs w:val="28"/>
        </w:rPr>
        <w:t xml:space="preserve"> </w:t>
      </w:r>
      <w:r>
        <w:rPr>
          <w:lang w:val="en-US"/>
        </w:rPr>
        <w:t xml:space="preserve">cu un </w:t>
      </w:r>
      <w:proofErr w:type="spellStart"/>
      <w:r>
        <w:rPr>
          <w:lang w:val="en-US"/>
        </w:rPr>
        <w:t>avocat</w:t>
      </w:r>
      <w:proofErr w:type="spellEnd"/>
      <w:r>
        <w:rPr>
          <w:lang w:val="en-US"/>
        </w:rPr>
        <w:t xml:space="preserve"> </w:t>
      </w:r>
      <w:proofErr w:type="spellStart"/>
      <w:r>
        <w:rPr>
          <w:lang w:val="en-US"/>
        </w:rPr>
        <w:t>ce</w:t>
      </w:r>
      <w:proofErr w:type="spellEnd"/>
      <w:r>
        <w:rPr>
          <w:lang w:val="en-US"/>
        </w:rPr>
        <w:t xml:space="preserve"> ne </w:t>
      </w:r>
      <w:proofErr w:type="spellStart"/>
      <w:r>
        <w:rPr>
          <w:lang w:val="en-US"/>
        </w:rPr>
        <w:t>va</w:t>
      </w:r>
      <w:proofErr w:type="spellEnd"/>
      <w:r>
        <w:rPr>
          <w:lang w:val="en-US"/>
        </w:rPr>
        <w:t xml:space="preserve"> </w:t>
      </w:r>
      <w:proofErr w:type="spellStart"/>
      <w:r>
        <w:rPr>
          <w:lang w:val="en-US"/>
        </w:rPr>
        <w:t>susţine</w:t>
      </w:r>
      <w:proofErr w:type="spellEnd"/>
      <w:r>
        <w:rPr>
          <w:lang w:val="en-US"/>
        </w:rPr>
        <w:t xml:space="preserve"> </w:t>
      </w:r>
      <w:proofErr w:type="spellStart"/>
      <w:r>
        <w:rPr>
          <w:lang w:val="en-US"/>
        </w:rPr>
        <w:t>în</w:t>
      </w:r>
      <w:proofErr w:type="spellEnd"/>
      <w:r>
        <w:rPr>
          <w:lang w:val="en-US"/>
        </w:rPr>
        <w:t xml:space="preserve"> </w:t>
      </w:r>
      <w:proofErr w:type="spellStart"/>
      <w:r>
        <w:rPr>
          <w:lang w:val="en-US"/>
        </w:rPr>
        <w:t>litigiile</w:t>
      </w:r>
      <w:proofErr w:type="spellEnd"/>
      <w:r>
        <w:rPr>
          <w:lang w:val="en-US"/>
        </w:rPr>
        <w:t xml:space="preserve"> </w:t>
      </w:r>
      <w:r>
        <w:t>generate de controale ale Curţii de Conturi, precum</w:t>
      </w:r>
      <w:r>
        <w:br/>
        <w:t xml:space="preserve">şi pentru dosarele civile, penale şi de contencios administrativ, </w:t>
      </w:r>
      <w:proofErr w:type="spellStart"/>
      <w:r>
        <w:rPr>
          <w:lang w:val="en-US"/>
        </w:rPr>
        <w:t>ce</w:t>
      </w:r>
      <w:proofErr w:type="spellEnd"/>
      <w:r>
        <w:rPr>
          <w:lang w:val="en-US"/>
        </w:rPr>
        <w:t xml:space="preserve"> </w:t>
      </w:r>
      <w:proofErr w:type="spellStart"/>
      <w:r>
        <w:rPr>
          <w:lang w:val="en-US"/>
        </w:rPr>
        <w:t>sunt</w:t>
      </w:r>
      <w:proofErr w:type="spellEnd"/>
      <w:r>
        <w:rPr>
          <w:lang w:val="en-US"/>
        </w:rPr>
        <w:t xml:space="preserve"> </w:t>
      </w:r>
      <w:proofErr w:type="spellStart"/>
      <w:r>
        <w:rPr>
          <w:lang w:val="en-US"/>
        </w:rPr>
        <w:t>şi</w:t>
      </w:r>
      <w:proofErr w:type="spellEnd"/>
      <w:r>
        <w:rPr>
          <w:lang w:val="en-US"/>
        </w:rPr>
        <w:t xml:space="preserve"> </w:t>
      </w:r>
      <w:proofErr w:type="spellStart"/>
      <w:r>
        <w:rPr>
          <w:lang w:val="en-US"/>
        </w:rPr>
        <w:t>vor</w:t>
      </w:r>
      <w:proofErr w:type="spellEnd"/>
      <w:r>
        <w:rPr>
          <w:lang w:val="en-US"/>
        </w:rPr>
        <w:t xml:space="preserve"> </w:t>
      </w:r>
      <w:proofErr w:type="spellStart"/>
      <w:r>
        <w:rPr>
          <w:lang w:val="en-US"/>
        </w:rPr>
        <w:t>mai</w:t>
      </w:r>
      <w:proofErr w:type="spellEnd"/>
      <w:r>
        <w:rPr>
          <w:lang w:val="en-US"/>
        </w:rPr>
        <w:t xml:space="preserve"> fi </w:t>
      </w:r>
      <w:proofErr w:type="spellStart"/>
      <w:r>
        <w:rPr>
          <w:lang w:val="en-US"/>
        </w:rPr>
        <w:t>pe</w:t>
      </w:r>
      <w:proofErr w:type="spellEnd"/>
      <w:r>
        <w:rPr>
          <w:lang w:val="en-US"/>
        </w:rPr>
        <w:t xml:space="preserve"> </w:t>
      </w:r>
      <w:proofErr w:type="spellStart"/>
      <w:r>
        <w:rPr>
          <w:lang w:val="en-US"/>
        </w:rPr>
        <w:t>rol</w:t>
      </w:r>
      <w:proofErr w:type="spellEnd"/>
      <w:r>
        <w:rPr>
          <w:lang w:val="en-US"/>
        </w:rPr>
        <w:t xml:space="preserve"> la </w:t>
      </w:r>
      <w:proofErr w:type="spellStart"/>
      <w:r>
        <w:rPr>
          <w:lang w:val="en-US"/>
        </w:rPr>
        <w:t>instanţele</w:t>
      </w:r>
      <w:proofErr w:type="spellEnd"/>
      <w:r>
        <w:rPr>
          <w:lang w:val="en-US"/>
        </w:rPr>
        <w:t xml:space="preserve"> de </w:t>
      </w:r>
      <w:proofErr w:type="spellStart"/>
      <w:r>
        <w:rPr>
          <w:lang w:val="en-US"/>
        </w:rPr>
        <w:t>judecată</w:t>
      </w:r>
      <w:proofErr w:type="spellEnd"/>
      <w:r>
        <w:rPr>
          <w:lang w:val="en-US"/>
        </w:rPr>
        <w:t xml:space="preserve"> (</w:t>
      </w:r>
      <w:proofErr w:type="spellStart"/>
      <w:r>
        <w:rPr>
          <w:lang w:val="en-US"/>
        </w:rPr>
        <w:t>Judecătorie</w:t>
      </w:r>
      <w:proofErr w:type="spellEnd"/>
      <w:r>
        <w:rPr>
          <w:lang w:val="en-US"/>
        </w:rPr>
        <w:t xml:space="preserve">, Tribunal </w:t>
      </w:r>
      <w:proofErr w:type="spellStart"/>
      <w:r>
        <w:rPr>
          <w:lang w:val="en-US"/>
        </w:rPr>
        <w:t>şi</w:t>
      </w:r>
      <w:proofErr w:type="spellEnd"/>
      <w:r>
        <w:rPr>
          <w:lang w:val="en-US"/>
        </w:rPr>
        <w:t xml:space="preserve"> </w:t>
      </w:r>
      <w:proofErr w:type="spellStart"/>
      <w:r>
        <w:rPr>
          <w:lang w:val="en-US"/>
        </w:rPr>
        <w:t>Curtea</w:t>
      </w:r>
      <w:proofErr w:type="spellEnd"/>
      <w:r>
        <w:rPr>
          <w:lang w:val="en-US"/>
        </w:rPr>
        <w:t xml:space="preserve"> de </w:t>
      </w:r>
      <w:proofErr w:type="spellStart"/>
      <w:r>
        <w:rPr>
          <w:lang w:val="en-US"/>
        </w:rPr>
        <w:t>Apel</w:t>
      </w:r>
      <w:proofErr w:type="spellEnd"/>
      <w:r>
        <w:rPr>
          <w:lang w:val="en-US"/>
        </w:rPr>
        <w:t>).</w:t>
      </w:r>
    </w:p>
    <w:p w:rsidR="00BF3BF6" w:rsidRDefault="00BF3BF6" w:rsidP="00BF3BF6">
      <w:pPr>
        <w:jc w:val="both"/>
        <w:rPr>
          <w:lang w:val="en-US"/>
        </w:rPr>
      </w:pPr>
      <w:r>
        <w:rPr>
          <w:lang w:val="en-US"/>
        </w:rPr>
        <w:tab/>
      </w:r>
      <w:r>
        <w:rPr>
          <w:b/>
          <w:lang w:val="en-US"/>
        </w:rPr>
        <w:t>Art.2</w:t>
      </w:r>
      <w:r>
        <w:rPr>
          <w:lang w:val="en-US"/>
        </w:rPr>
        <w:t xml:space="preserve">. </w:t>
      </w:r>
      <w:proofErr w:type="spellStart"/>
      <w:r>
        <w:rPr>
          <w:lang w:val="en-US"/>
        </w:rPr>
        <w:t>Sumele</w:t>
      </w:r>
      <w:proofErr w:type="spellEnd"/>
      <w:r>
        <w:rPr>
          <w:lang w:val="en-US"/>
        </w:rPr>
        <w:t xml:space="preserve"> </w:t>
      </w:r>
      <w:proofErr w:type="spellStart"/>
      <w:r>
        <w:rPr>
          <w:lang w:val="en-US"/>
        </w:rPr>
        <w:t>stabilite</w:t>
      </w:r>
      <w:proofErr w:type="spellEnd"/>
      <w:r>
        <w:rPr>
          <w:lang w:val="en-US"/>
        </w:rPr>
        <w:t xml:space="preserve"> ca </w:t>
      </w:r>
      <w:proofErr w:type="spellStart"/>
      <w:r>
        <w:rPr>
          <w:lang w:val="en-US"/>
        </w:rPr>
        <w:t>onorariu</w:t>
      </w:r>
      <w:proofErr w:type="spellEnd"/>
      <w:r>
        <w:rPr>
          <w:lang w:val="en-US"/>
        </w:rPr>
        <w:t xml:space="preserve"> </w:t>
      </w:r>
      <w:proofErr w:type="spellStart"/>
      <w:r>
        <w:rPr>
          <w:lang w:val="en-US"/>
        </w:rPr>
        <w:t>vor</w:t>
      </w:r>
      <w:proofErr w:type="spellEnd"/>
      <w:r>
        <w:rPr>
          <w:lang w:val="en-US"/>
        </w:rPr>
        <w:t xml:space="preserve"> fi </w:t>
      </w:r>
      <w:proofErr w:type="spellStart"/>
      <w:r>
        <w:rPr>
          <w:lang w:val="en-US"/>
        </w:rPr>
        <w:t>prevăzute</w:t>
      </w:r>
      <w:proofErr w:type="spellEnd"/>
      <w:r>
        <w:rPr>
          <w:lang w:val="en-US"/>
        </w:rPr>
        <w:t xml:space="preserve"> </w:t>
      </w:r>
      <w:proofErr w:type="spellStart"/>
      <w:r>
        <w:rPr>
          <w:lang w:val="en-US"/>
        </w:rPr>
        <w:t>în</w:t>
      </w:r>
      <w:proofErr w:type="spellEnd"/>
      <w:r>
        <w:rPr>
          <w:lang w:val="en-US"/>
        </w:rPr>
        <w:t xml:space="preserve"> </w:t>
      </w:r>
      <w:proofErr w:type="spellStart"/>
      <w:r>
        <w:rPr>
          <w:lang w:val="en-US"/>
        </w:rPr>
        <w:t>Contractul</w:t>
      </w:r>
      <w:proofErr w:type="spellEnd"/>
      <w:r>
        <w:rPr>
          <w:lang w:val="en-US"/>
        </w:rPr>
        <w:t xml:space="preserve"> de </w:t>
      </w:r>
      <w:proofErr w:type="spellStart"/>
      <w:r>
        <w:rPr>
          <w:lang w:val="en-US"/>
        </w:rPr>
        <w:t>asistenţă</w:t>
      </w:r>
      <w:proofErr w:type="spellEnd"/>
      <w:r>
        <w:rPr>
          <w:lang w:val="en-US"/>
        </w:rPr>
        <w:t xml:space="preserve"> </w:t>
      </w:r>
      <w:proofErr w:type="spellStart"/>
      <w:r>
        <w:rPr>
          <w:lang w:val="en-US"/>
        </w:rPr>
        <w:t>juridică</w:t>
      </w:r>
      <w:proofErr w:type="spellEnd"/>
      <w:r>
        <w:rPr>
          <w:lang w:val="en-US"/>
        </w:rPr>
        <w:t xml:space="preserve"> </w:t>
      </w:r>
      <w:proofErr w:type="spellStart"/>
      <w:r>
        <w:rPr>
          <w:lang w:val="en-US"/>
        </w:rPr>
        <w:t>şi</w:t>
      </w:r>
      <w:proofErr w:type="spellEnd"/>
      <w:r>
        <w:rPr>
          <w:lang w:val="en-US"/>
        </w:rPr>
        <w:t xml:space="preserve"> </w:t>
      </w:r>
      <w:proofErr w:type="spellStart"/>
      <w:r>
        <w:rPr>
          <w:lang w:val="en-US"/>
        </w:rPr>
        <w:t>vor</w:t>
      </w:r>
      <w:proofErr w:type="spellEnd"/>
      <w:r>
        <w:rPr>
          <w:lang w:val="en-US"/>
        </w:rPr>
        <w:t xml:space="preserve"> fi </w:t>
      </w:r>
      <w:proofErr w:type="spellStart"/>
      <w:r>
        <w:rPr>
          <w:lang w:val="en-US"/>
        </w:rPr>
        <w:t>achitate</w:t>
      </w:r>
      <w:proofErr w:type="spellEnd"/>
      <w:r>
        <w:rPr>
          <w:lang w:val="en-US"/>
        </w:rPr>
        <w:t xml:space="preserve"> din </w:t>
      </w:r>
      <w:proofErr w:type="spellStart"/>
      <w:r>
        <w:rPr>
          <w:lang w:val="en-US"/>
        </w:rPr>
        <w:t>bugetul</w:t>
      </w:r>
      <w:proofErr w:type="spellEnd"/>
      <w:r>
        <w:rPr>
          <w:lang w:val="en-US"/>
        </w:rPr>
        <w:t xml:space="preserve"> local. </w:t>
      </w:r>
    </w:p>
    <w:p w:rsidR="00BF3BF6" w:rsidRDefault="00BF3BF6" w:rsidP="00BF3BF6">
      <w:pPr>
        <w:jc w:val="both"/>
        <w:rPr>
          <w:lang w:val="en-US"/>
        </w:rPr>
      </w:pPr>
      <w:r>
        <w:rPr>
          <w:lang w:val="en-US"/>
        </w:rPr>
        <w:tab/>
      </w:r>
      <w:r>
        <w:rPr>
          <w:b/>
        </w:rPr>
        <w:t>Art.3.</w:t>
      </w:r>
      <w:r>
        <w:t xml:space="preserve"> Se mandatează primarul comunei Rafaila, jud. Vaslui, să desfăsoare procedurile necesare în vederea achiziţionării de servicii de asistenţă, consultanţă şi reprezentare juridică şi să semneze contractul de asistenţă juridică pentru si in numele UAT - comuna Rafaila.</w:t>
      </w:r>
      <w:r>
        <w:rPr>
          <w:lang w:val="en-US"/>
        </w:rPr>
        <w:t xml:space="preserve">   </w:t>
      </w:r>
    </w:p>
    <w:p w:rsidR="00BF3BF6" w:rsidRDefault="00BF3BF6" w:rsidP="00BF3BF6">
      <w:pPr>
        <w:jc w:val="both"/>
        <w:rPr>
          <w:lang w:val="en-US"/>
        </w:rPr>
      </w:pPr>
      <w:r>
        <w:rPr>
          <w:lang w:val="en-US"/>
        </w:rPr>
        <w:tab/>
      </w:r>
      <w:r>
        <w:rPr>
          <w:b/>
          <w:lang w:val="en-US"/>
        </w:rPr>
        <w:t xml:space="preserve">Art.4. </w:t>
      </w:r>
      <w:proofErr w:type="spellStart"/>
      <w:r>
        <w:rPr>
          <w:lang w:val="en-US"/>
        </w:rPr>
        <w:t>Primarul</w:t>
      </w:r>
      <w:proofErr w:type="spellEnd"/>
      <w:r>
        <w:rPr>
          <w:lang w:val="en-US"/>
        </w:rPr>
        <w:t xml:space="preserve"> </w:t>
      </w:r>
      <w:proofErr w:type="spellStart"/>
      <w:r>
        <w:rPr>
          <w:lang w:val="en-US"/>
        </w:rPr>
        <w:t>unitatii</w:t>
      </w:r>
      <w:proofErr w:type="spellEnd"/>
      <w:r>
        <w:rPr>
          <w:lang w:val="en-US"/>
        </w:rPr>
        <w:t xml:space="preserve"> </w:t>
      </w:r>
      <w:proofErr w:type="spellStart"/>
      <w:r>
        <w:rPr>
          <w:lang w:val="en-US"/>
        </w:rPr>
        <w:t>administrativ-teritoriale</w:t>
      </w:r>
      <w:proofErr w:type="spellEnd"/>
      <w:r>
        <w:rPr>
          <w:lang w:val="en-US"/>
        </w:rPr>
        <w:t xml:space="preserve"> a </w:t>
      </w:r>
      <w:proofErr w:type="spellStart"/>
      <w:r>
        <w:rPr>
          <w:lang w:val="en-US"/>
        </w:rPr>
        <w:t>comunei</w:t>
      </w:r>
      <w:proofErr w:type="spellEnd"/>
      <w:r>
        <w:rPr>
          <w:lang w:val="en-US"/>
        </w:rPr>
        <w:t xml:space="preserve"> </w:t>
      </w:r>
      <w:proofErr w:type="spellStart"/>
      <w:r>
        <w:rPr>
          <w:lang w:val="en-US"/>
        </w:rPr>
        <w:t>Rafaila</w:t>
      </w:r>
      <w:proofErr w:type="spellEnd"/>
      <w:r>
        <w:rPr>
          <w:lang w:val="en-US"/>
        </w:rPr>
        <w:t xml:space="preserve">, </w:t>
      </w:r>
      <w:proofErr w:type="spellStart"/>
      <w:r>
        <w:rPr>
          <w:lang w:val="en-US"/>
        </w:rPr>
        <w:t>va</w:t>
      </w:r>
      <w:proofErr w:type="spellEnd"/>
      <w:r>
        <w:rPr>
          <w:lang w:val="en-US"/>
        </w:rPr>
        <w:t xml:space="preserve"> duce la </w:t>
      </w:r>
      <w:proofErr w:type="spellStart"/>
      <w:r>
        <w:rPr>
          <w:lang w:val="en-US"/>
        </w:rPr>
        <w:t>îndeplinire</w:t>
      </w:r>
      <w:proofErr w:type="spellEnd"/>
      <w:r>
        <w:rPr>
          <w:lang w:val="en-US"/>
        </w:rPr>
        <w:t xml:space="preserve"> </w:t>
      </w:r>
      <w:proofErr w:type="spellStart"/>
      <w:r>
        <w:rPr>
          <w:lang w:val="en-US"/>
        </w:rPr>
        <w:t>prevederile</w:t>
      </w:r>
      <w:proofErr w:type="spellEnd"/>
      <w:r>
        <w:rPr>
          <w:lang w:val="en-US"/>
        </w:rPr>
        <w:t xml:space="preserve"> </w:t>
      </w:r>
      <w:proofErr w:type="spellStart"/>
      <w:r>
        <w:rPr>
          <w:lang w:val="en-US"/>
        </w:rPr>
        <w:t>prezentei</w:t>
      </w:r>
      <w:proofErr w:type="spellEnd"/>
      <w:r>
        <w:rPr>
          <w:lang w:val="en-US"/>
        </w:rPr>
        <w:t xml:space="preserve"> </w:t>
      </w:r>
      <w:proofErr w:type="spellStart"/>
      <w:r>
        <w:rPr>
          <w:lang w:val="en-US"/>
        </w:rPr>
        <w:t>hotărâri</w:t>
      </w:r>
      <w:proofErr w:type="spellEnd"/>
      <w:r>
        <w:rPr>
          <w:lang w:val="en-US"/>
        </w:rPr>
        <w:t>.</w:t>
      </w:r>
    </w:p>
    <w:p w:rsidR="00BF3BF6" w:rsidRDefault="00BF3BF6" w:rsidP="00BF3BF6">
      <w:pPr>
        <w:jc w:val="both"/>
        <w:rPr>
          <w:lang w:val="en-US"/>
        </w:rPr>
      </w:pPr>
    </w:p>
    <w:p w:rsidR="00477198" w:rsidRPr="00BA6D15" w:rsidRDefault="00477198" w:rsidP="003516A6">
      <w:pPr>
        <w:pStyle w:val="BodyTextIndent"/>
        <w:ind w:left="0" w:firstLine="561"/>
        <w:rPr>
          <w:b w:val="0"/>
          <w:bCs w:val="0"/>
          <w:sz w:val="8"/>
          <w:szCs w:val="8"/>
        </w:rPr>
      </w:pPr>
      <w:r>
        <w:rPr>
          <w:sz w:val="26"/>
          <w:szCs w:val="26"/>
        </w:rPr>
        <w:t xml:space="preserve">                                     </w:t>
      </w:r>
      <w:r w:rsidRPr="00665195">
        <w:rPr>
          <w:sz w:val="26"/>
          <w:szCs w:val="26"/>
        </w:rPr>
        <w:t xml:space="preserve">   </w:t>
      </w:r>
      <w:r w:rsidR="00416DC1">
        <w:rPr>
          <w:sz w:val="26"/>
          <w:szCs w:val="26"/>
        </w:rPr>
        <w:t xml:space="preserve">                                                            </w:t>
      </w:r>
      <w:r w:rsidRPr="00665195">
        <w:t xml:space="preserve"> Rafaila, </w:t>
      </w:r>
      <w:r w:rsidR="00BF3BF6">
        <w:t>14 martie 2025</w:t>
      </w:r>
    </w:p>
    <w:p w:rsidR="00477198" w:rsidRDefault="00477198" w:rsidP="00477198">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477198" w:rsidTr="00477198">
        <w:trPr>
          <w:trHeight w:val="357"/>
        </w:trPr>
        <w:tc>
          <w:tcPr>
            <w:tcW w:w="3314" w:type="dxa"/>
            <w:tcBorders>
              <w:bottom w:val="single" w:sz="4" w:space="0" w:color="auto"/>
            </w:tcBorders>
            <w:shd w:val="clear" w:color="auto" w:fill="auto"/>
          </w:tcPr>
          <w:p w:rsidR="00477198" w:rsidRPr="00534DC1" w:rsidRDefault="00477198" w:rsidP="00477198">
            <w:pPr>
              <w:tabs>
                <w:tab w:val="left" w:pos="600"/>
              </w:tabs>
              <w:rPr>
                <w:sz w:val="18"/>
                <w:szCs w:val="18"/>
              </w:rPr>
            </w:pPr>
            <w:r w:rsidRPr="00534DC1">
              <w:rPr>
                <w:sz w:val="18"/>
                <w:szCs w:val="18"/>
              </w:rPr>
              <w:t>- Comisia</w:t>
            </w:r>
            <w:r w:rsidRPr="00534DC1">
              <w:rPr>
                <w:b/>
                <w:sz w:val="18"/>
                <w:szCs w:val="18"/>
              </w:rPr>
              <w:t xml:space="preserve"> </w:t>
            </w:r>
            <w:r w:rsidRPr="00534DC1">
              <w:rPr>
                <w:sz w:val="18"/>
                <w:szCs w:val="18"/>
              </w:rPr>
              <w:t>pentru programe de dezvoltare economico-socială, buget-finanţe,</w:t>
            </w:r>
          </w:p>
          <w:p w:rsidR="00477198" w:rsidRPr="00534DC1" w:rsidRDefault="00477198" w:rsidP="00477198">
            <w:pPr>
              <w:tabs>
                <w:tab w:val="left" w:pos="600"/>
              </w:tabs>
              <w:rPr>
                <w:sz w:val="18"/>
                <w:szCs w:val="18"/>
              </w:rPr>
            </w:pPr>
            <w:r w:rsidRPr="00534DC1">
              <w:rPr>
                <w:sz w:val="18"/>
                <w:szCs w:val="18"/>
              </w:rPr>
              <w:t>administrarea domeniului public şi privat al comunei, agricultură, gospodărire comunală, protecţia mediului, servicii şi comerţ.</w:t>
            </w:r>
          </w:p>
          <w:p w:rsidR="00477198" w:rsidRPr="00534DC1" w:rsidRDefault="00477198" w:rsidP="00477198">
            <w:pPr>
              <w:tabs>
                <w:tab w:val="left" w:pos="600"/>
              </w:tabs>
              <w:rPr>
                <w:sz w:val="18"/>
                <w:szCs w:val="18"/>
              </w:rPr>
            </w:pPr>
            <w:r w:rsidRPr="00534DC1">
              <w:rPr>
                <w:sz w:val="18"/>
                <w:szCs w:val="18"/>
              </w:rPr>
              <w:t>- Comisia pentru administraţie publică locală, juridică, apărarea ordinii şi liniştii publice, a drepturilor cetăţenilor şi protecţiei sociale.</w:t>
            </w:r>
          </w:p>
          <w:p w:rsidR="00477198" w:rsidRPr="00534DC1" w:rsidRDefault="00477198" w:rsidP="00477198">
            <w:pPr>
              <w:tabs>
                <w:tab w:val="left" w:pos="2040"/>
              </w:tabs>
              <w:rPr>
                <w:sz w:val="18"/>
                <w:szCs w:val="18"/>
              </w:rPr>
            </w:pPr>
            <w:r w:rsidRPr="00534DC1">
              <w:rPr>
                <w:sz w:val="18"/>
                <w:szCs w:val="18"/>
              </w:rPr>
              <w:t>- Comisia învăţământ, sănătate, cultură, activităţi sportive şi de agrement, turism.</w:t>
            </w:r>
          </w:p>
          <w:p w:rsidR="00477198" w:rsidRDefault="00477198" w:rsidP="00477198">
            <w:pPr>
              <w:tabs>
                <w:tab w:val="left" w:pos="600"/>
              </w:tabs>
              <w:rPr>
                <w:sz w:val="18"/>
                <w:szCs w:val="18"/>
                <w:lang w:val="pt-BR"/>
              </w:rPr>
            </w:pPr>
            <w:r w:rsidRPr="00534DC1">
              <w:rPr>
                <w:b/>
                <w:sz w:val="18"/>
                <w:szCs w:val="18"/>
                <w:lang w:val="pt-BR"/>
              </w:rPr>
              <w:t>Data depunere raport de avizare</w:t>
            </w:r>
            <w:r w:rsidRPr="00534DC1">
              <w:rPr>
                <w:sz w:val="18"/>
                <w:szCs w:val="18"/>
                <w:lang w:val="pt-BR"/>
              </w:rPr>
              <w:t xml:space="preserve"> –</w:t>
            </w:r>
          </w:p>
          <w:p w:rsidR="00477198" w:rsidRPr="00534DC1" w:rsidRDefault="00BF3BF6" w:rsidP="00BF3BF6">
            <w:pPr>
              <w:tabs>
                <w:tab w:val="left" w:pos="600"/>
              </w:tabs>
              <w:rPr>
                <w:sz w:val="18"/>
                <w:szCs w:val="18"/>
                <w:lang w:val="pt-BR"/>
              </w:rPr>
            </w:pPr>
            <w:r>
              <w:rPr>
                <w:b/>
                <w:sz w:val="18"/>
                <w:szCs w:val="18"/>
                <w:lang w:val="pt-BR"/>
              </w:rPr>
              <w:t>21.03</w:t>
            </w:r>
            <w:r w:rsidR="006373C7">
              <w:rPr>
                <w:b/>
                <w:sz w:val="18"/>
                <w:szCs w:val="18"/>
                <w:lang w:val="pt-BR"/>
              </w:rPr>
              <w:t>.202</w:t>
            </w:r>
            <w:r>
              <w:rPr>
                <w:b/>
                <w:sz w:val="18"/>
                <w:szCs w:val="18"/>
                <w:lang w:val="pt-BR"/>
              </w:rPr>
              <w:t>5</w:t>
            </w:r>
          </w:p>
        </w:tc>
      </w:tr>
    </w:tbl>
    <w:p w:rsidR="00477198" w:rsidRPr="003D38E9" w:rsidRDefault="00477198" w:rsidP="00477198">
      <w:pPr>
        <w:tabs>
          <w:tab w:val="left" w:pos="3720"/>
        </w:tabs>
        <w:spacing w:line="360" w:lineRule="auto"/>
        <w:ind w:right="3738"/>
        <w:jc w:val="center"/>
        <w:rPr>
          <w:b/>
          <w:bCs/>
          <w:sz w:val="16"/>
          <w:szCs w:val="16"/>
        </w:rPr>
      </w:pPr>
      <w:r>
        <w:rPr>
          <w:b/>
          <w:bCs/>
        </w:rPr>
        <w:t xml:space="preserve">    P R I M A R,</w:t>
      </w:r>
    </w:p>
    <w:p w:rsidR="00477198" w:rsidRPr="00E130DE" w:rsidRDefault="00EC5141" w:rsidP="00477198">
      <w:pPr>
        <w:tabs>
          <w:tab w:val="left" w:pos="3840"/>
          <w:tab w:val="left" w:pos="6240"/>
        </w:tabs>
        <w:spacing w:line="360" w:lineRule="auto"/>
        <w:ind w:right="3600"/>
        <w:jc w:val="center"/>
        <w:rPr>
          <w:b/>
          <w:bCs/>
        </w:rPr>
      </w:pPr>
      <w:r>
        <w:rPr>
          <w:b/>
          <w:i/>
        </w:rPr>
        <w:t>Constantin</w:t>
      </w:r>
      <w:r w:rsidR="006373C7">
        <w:rPr>
          <w:b/>
          <w:i/>
        </w:rPr>
        <w:t xml:space="preserve"> FÎNARIU</w:t>
      </w:r>
    </w:p>
    <w:p w:rsidR="00477198" w:rsidRDefault="00477198" w:rsidP="00477198">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BF3BF6">
        <w:rPr>
          <w:b/>
          <w:bCs/>
        </w:rPr>
        <w:t xml:space="preserve">          </w:t>
      </w:r>
      <w:bookmarkStart w:id="0" w:name="_GoBack"/>
      <w:bookmarkEnd w:id="0"/>
      <w:r>
        <w:rPr>
          <w:b/>
          <w:bCs/>
        </w:rPr>
        <w:t xml:space="preserve">Avizat pentru legalitate, </w:t>
      </w:r>
    </w:p>
    <w:p w:rsidR="00477198" w:rsidRDefault="00477198" w:rsidP="00477198">
      <w:pPr>
        <w:spacing w:line="360" w:lineRule="auto"/>
        <w:ind w:right="120"/>
        <w:jc w:val="center"/>
        <w:rPr>
          <w:b/>
        </w:rPr>
      </w:pPr>
      <w:r>
        <w:rPr>
          <w:b/>
        </w:rPr>
        <w:t xml:space="preserve">                            </w:t>
      </w:r>
      <w:r w:rsidR="006373C7">
        <w:rPr>
          <w:b/>
        </w:rPr>
        <w:t xml:space="preserve">                      Secretar general delegat</w:t>
      </w:r>
    </w:p>
    <w:p w:rsidR="00477198" w:rsidRPr="00E17181" w:rsidRDefault="00477198" w:rsidP="00477198">
      <w:pPr>
        <w:rPr>
          <w:b/>
        </w:rPr>
      </w:pPr>
      <w:r w:rsidRPr="00E17181">
        <w:rPr>
          <w:b/>
        </w:rPr>
        <w:t xml:space="preserve">                     </w:t>
      </w:r>
      <w:r>
        <w:rPr>
          <w:b/>
        </w:rPr>
        <w:t xml:space="preserve">                                        Victorita</w:t>
      </w:r>
      <w:r w:rsidR="006373C7">
        <w:rPr>
          <w:b/>
        </w:rPr>
        <w:t xml:space="preserve"> VOICU</w:t>
      </w:r>
      <w:r w:rsidRPr="00E17181">
        <w:rPr>
          <w:b/>
          <w:i/>
        </w:rPr>
        <w:t xml:space="preserve"> </w:t>
      </w:r>
    </w:p>
    <w:p w:rsidR="008A3C27" w:rsidRPr="00E17181" w:rsidRDefault="008A3C27" w:rsidP="00477198">
      <w:pPr>
        <w:pStyle w:val="Heading2"/>
        <w:ind w:right="120"/>
        <w:rPr>
          <w:b w:val="0"/>
        </w:rPr>
      </w:pPr>
    </w:p>
    <w:sectPr w:rsidR="008A3C27" w:rsidRPr="00E17181" w:rsidSect="006373C7">
      <w:pgSz w:w="12240" w:h="15840"/>
      <w:pgMar w:top="0" w:right="1080" w:bottom="27" w:left="13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D7209"/>
    <w:multiLevelType w:val="hybridMultilevel"/>
    <w:tmpl w:val="A94EA302"/>
    <w:lvl w:ilvl="0" w:tplc="109217AC">
      <w:numFmt w:val="bullet"/>
      <w:lvlText w:val="-"/>
      <w:lvlJc w:val="left"/>
      <w:pPr>
        <w:ind w:left="960" w:hanging="360"/>
      </w:pPr>
      <w:rPr>
        <w:rFonts w:ascii="Times New Roman" w:eastAsia="Times New Roman" w:hAnsi="Times New Roman" w:cs="Times New Roman" w:hint="default"/>
      </w:rPr>
    </w:lvl>
    <w:lvl w:ilvl="1" w:tplc="04180003" w:tentative="1">
      <w:start w:val="1"/>
      <w:numFmt w:val="bullet"/>
      <w:lvlText w:val="o"/>
      <w:lvlJc w:val="left"/>
      <w:pPr>
        <w:ind w:left="1680" w:hanging="360"/>
      </w:pPr>
      <w:rPr>
        <w:rFonts w:ascii="Courier New" w:hAnsi="Courier New" w:cs="Courier New" w:hint="default"/>
      </w:rPr>
    </w:lvl>
    <w:lvl w:ilvl="2" w:tplc="04180005" w:tentative="1">
      <w:start w:val="1"/>
      <w:numFmt w:val="bullet"/>
      <w:lvlText w:val=""/>
      <w:lvlJc w:val="left"/>
      <w:pPr>
        <w:ind w:left="2400" w:hanging="360"/>
      </w:pPr>
      <w:rPr>
        <w:rFonts w:ascii="Wingdings" w:hAnsi="Wingdings" w:hint="default"/>
      </w:rPr>
    </w:lvl>
    <w:lvl w:ilvl="3" w:tplc="04180001" w:tentative="1">
      <w:start w:val="1"/>
      <w:numFmt w:val="bullet"/>
      <w:lvlText w:val=""/>
      <w:lvlJc w:val="left"/>
      <w:pPr>
        <w:ind w:left="3120" w:hanging="360"/>
      </w:pPr>
      <w:rPr>
        <w:rFonts w:ascii="Symbol" w:hAnsi="Symbol" w:hint="default"/>
      </w:rPr>
    </w:lvl>
    <w:lvl w:ilvl="4" w:tplc="04180003" w:tentative="1">
      <w:start w:val="1"/>
      <w:numFmt w:val="bullet"/>
      <w:lvlText w:val="o"/>
      <w:lvlJc w:val="left"/>
      <w:pPr>
        <w:ind w:left="3840" w:hanging="360"/>
      </w:pPr>
      <w:rPr>
        <w:rFonts w:ascii="Courier New" w:hAnsi="Courier New" w:cs="Courier New" w:hint="default"/>
      </w:rPr>
    </w:lvl>
    <w:lvl w:ilvl="5" w:tplc="04180005" w:tentative="1">
      <w:start w:val="1"/>
      <w:numFmt w:val="bullet"/>
      <w:lvlText w:val=""/>
      <w:lvlJc w:val="left"/>
      <w:pPr>
        <w:ind w:left="4560" w:hanging="360"/>
      </w:pPr>
      <w:rPr>
        <w:rFonts w:ascii="Wingdings" w:hAnsi="Wingdings" w:hint="default"/>
      </w:rPr>
    </w:lvl>
    <w:lvl w:ilvl="6" w:tplc="04180001" w:tentative="1">
      <w:start w:val="1"/>
      <w:numFmt w:val="bullet"/>
      <w:lvlText w:val=""/>
      <w:lvlJc w:val="left"/>
      <w:pPr>
        <w:ind w:left="5280" w:hanging="360"/>
      </w:pPr>
      <w:rPr>
        <w:rFonts w:ascii="Symbol" w:hAnsi="Symbol" w:hint="default"/>
      </w:rPr>
    </w:lvl>
    <w:lvl w:ilvl="7" w:tplc="04180003" w:tentative="1">
      <w:start w:val="1"/>
      <w:numFmt w:val="bullet"/>
      <w:lvlText w:val="o"/>
      <w:lvlJc w:val="left"/>
      <w:pPr>
        <w:ind w:left="6000" w:hanging="360"/>
      </w:pPr>
      <w:rPr>
        <w:rFonts w:ascii="Courier New" w:hAnsi="Courier New" w:cs="Courier New" w:hint="default"/>
      </w:rPr>
    </w:lvl>
    <w:lvl w:ilvl="8" w:tplc="04180005" w:tentative="1">
      <w:start w:val="1"/>
      <w:numFmt w:val="bullet"/>
      <w:lvlText w:val=""/>
      <w:lvlJc w:val="left"/>
      <w:pPr>
        <w:ind w:left="6720" w:hanging="360"/>
      </w:pPr>
      <w:rPr>
        <w:rFonts w:ascii="Wingdings" w:hAnsi="Wingdings" w:hint="default"/>
      </w:rPr>
    </w:lvl>
  </w:abstractNum>
  <w:abstractNum w:abstractNumId="1" w15:restartNumberingAfterBreak="0">
    <w:nsid w:val="20837858"/>
    <w:multiLevelType w:val="multilevel"/>
    <w:tmpl w:val="44FCD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D324C8"/>
    <w:multiLevelType w:val="hybridMultilevel"/>
    <w:tmpl w:val="A064CD20"/>
    <w:lvl w:ilvl="0" w:tplc="7750D688">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9955C3"/>
    <w:multiLevelType w:val="hybridMultilevel"/>
    <w:tmpl w:val="CE820676"/>
    <w:lvl w:ilvl="0" w:tplc="04090001">
      <w:start w:val="1"/>
      <w:numFmt w:val="bullet"/>
      <w:lvlText w:val=""/>
      <w:lvlJc w:val="left"/>
      <w:pPr>
        <w:tabs>
          <w:tab w:val="num" w:pos="2160"/>
        </w:tabs>
        <w:ind w:left="2160" w:hanging="360"/>
      </w:pPr>
      <w:rPr>
        <w:rFonts w:ascii="Symbol" w:hAnsi="Symbol" w:hint="default"/>
      </w:rPr>
    </w:lvl>
    <w:lvl w:ilvl="1" w:tplc="17EE7F06">
      <w:numFmt w:val="bullet"/>
      <w:lvlText w:val="-"/>
      <w:lvlJc w:val="left"/>
      <w:pPr>
        <w:tabs>
          <w:tab w:val="num" w:pos="2880"/>
        </w:tabs>
        <w:ind w:left="2880" w:hanging="360"/>
      </w:pPr>
      <w:rPr>
        <w:rFonts w:ascii="Times New Roman" w:eastAsia="Times New Roman" w:hAnsi="Times New Roman" w:cs="Times New Roman"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5DB35655"/>
    <w:multiLevelType w:val="hybridMultilevel"/>
    <w:tmpl w:val="816A41F4"/>
    <w:lvl w:ilvl="0" w:tplc="0EA87FB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15:restartNumberingAfterBreak="0">
    <w:nsid w:val="68BB0915"/>
    <w:multiLevelType w:val="hybridMultilevel"/>
    <w:tmpl w:val="53BA67E6"/>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6" w15:restartNumberingAfterBreak="0">
    <w:nsid w:val="7A864BB1"/>
    <w:multiLevelType w:val="hybridMultilevel"/>
    <w:tmpl w:val="68B686C4"/>
    <w:lvl w:ilvl="0" w:tplc="E598AA50">
      <w:numFmt w:val="bullet"/>
      <w:lvlText w:val="-"/>
      <w:lvlJc w:val="left"/>
      <w:pPr>
        <w:tabs>
          <w:tab w:val="num" w:pos="8475"/>
        </w:tabs>
        <w:ind w:left="8475" w:hanging="360"/>
      </w:pPr>
      <w:rPr>
        <w:rFonts w:ascii="Times New Roman" w:eastAsia="Times New Roman" w:hAnsi="Times New Roman" w:cs="Times New Roman" w:hint="default"/>
      </w:rPr>
    </w:lvl>
    <w:lvl w:ilvl="1" w:tplc="04090003" w:tentative="1">
      <w:start w:val="1"/>
      <w:numFmt w:val="bullet"/>
      <w:lvlText w:val="o"/>
      <w:lvlJc w:val="left"/>
      <w:pPr>
        <w:tabs>
          <w:tab w:val="num" w:pos="9195"/>
        </w:tabs>
        <w:ind w:left="9195" w:hanging="360"/>
      </w:pPr>
      <w:rPr>
        <w:rFonts w:ascii="Courier New" w:hAnsi="Courier New" w:cs="Courier New" w:hint="default"/>
      </w:rPr>
    </w:lvl>
    <w:lvl w:ilvl="2" w:tplc="04090005" w:tentative="1">
      <w:start w:val="1"/>
      <w:numFmt w:val="bullet"/>
      <w:lvlText w:val=""/>
      <w:lvlJc w:val="left"/>
      <w:pPr>
        <w:tabs>
          <w:tab w:val="num" w:pos="9915"/>
        </w:tabs>
        <w:ind w:left="9915" w:hanging="360"/>
      </w:pPr>
      <w:rPr>
        <w:rFonts w:ascii="Wingdings" w:hAnsi="Wingdings" w:hint="default"/>
      </w:rPr>
    </w:lvl>
    <w:lvl w:ilvl="3" w:tplc="04090001" w:tentative="1">
      <w:start w:val="1"/>
      <w:numFmt w:val="bullet"/>
      <w:lvlText w:val=""/>
      <w:lvlJc w:val="left"/>
      <w:pPr>
        <w:tabs>
          <w:tab w:val="num" w:pos="10635"/>
        </w:tabs>
        <w:ind w:left="10635" w:hanging="360"/>
      </w:pPr>
      <w:rPr>
        <w:rFonts w:ascii="Symbol" w:hAnsi="Symbol" w:hint="default"/>
      </w:rPr>
    </w:lvl>
    <w:lvl w:ilvl="4" w:tplc="04090003" w:tentative="1">
      <w:start w:val="1"/>
      <w:numFmt w:val="bullet"/>
      <w:lvlText w:val="o"/>
      <w:lvlJc w:val="left"/>
      <w:pPr>
        <w:tabs>
          <w:tab w:val="num" w:pos="11355"/>
        </w:tabs>
        <w:ind w:left="11355" w:hanging="360"/>
      </w:pPr>
      <w:rPr>
        <w:rFonts w:ascii="Courier New" w:hAnsi="Courier New" w:cs="Courier New" w:hint="default"/>
      </w:rPr>
    </w:lvl>
    <w:lvl w:ilvl="5" w:tplc="04090005" w:tentative="1">
      <w:start w:val="1"/>
      <w:numFmt w:val="bullet"/>
      <w:lvlText w:val=""/>
      <w:lvlJc w:val="left"/>
      <w:pPr>
        <w:tabs>
          <w:tab w:val="num" w:pos="12075"/>
        </w:tabs>
        <w:ind w:left="12075" w:hanging="360"/>
      </w:pPr>
      <w:rPr>
        <w:rFonts w:ascii="Wingdings" w:hAnsi="Wingdings" w:hint="default"/>
      </w:rPr>
    </w:lvl>
    <w:lvl w:ilvl="6" w:tplc="04090001" w:tentative="1">
      <w:start w:val="1"/>
      <w:numFmt w:val="bullet"/>
      <w:lvlText w:val=""/>
      <w:lvlJc w:val="left"/>
      <w:pPr>
        <w:tabs>
          <w:tab w:val="num" w:pos="12795"/>
        </w:tabs>
        <w:ind w:left="12795" w:hanging="360"/>
      </w:pPr>
      <w:rPr>
        <w:rFonts w:ascii="Symbol" w:hAnsi="Symbol" w:hint="default"/>
      </w:rPr>
    </w:lvl>
    <w:lvl w:ilvl="7" w:tplc="04090003" w:tentative="1">
      <w:start w:val="1"/>
      <w:numFmt w:val="bullet"/>
      <w:lvlText w:val="o"/>
      <w:lvlJc w:val="left"/>
      <w:pPr>
        <w:tabs>
          <w:tab w:val="num" w:pos="13515"/>
        </w:tabs>
        <w:ind w:left="13515" w:hanging="360"/>
      </w:pPr>
      <w:rPr>
        <w:rFonts w:ascii="Courier New" w:hAnsi="Courier New" w:cs="Courier New" w:hint="default"/>
      </w:rPr>
    </w:lvl>
    <w:lvl w:ilvl="8" w:tplc="04090005" w:tentative="1">
      <w:start w:val="1"/>
      <w:numFmt w:val="bullet"/>
      <w:lvlText w:val=""/>
      <w:lvlJc w:val="left"/>
      <w:pPr>
        <w:tabs>
          <w:tab w:val="num" w:pos="14235"/>
        </w:tabs>
        <w:ind w:left="14235" w:hanging="360"/>
      </w:pPr>
      <w:rPr>
        <w:rFonts w:ascii="Wingdings" w:hAnsi="Wingdings" w:hint="default"/>
      </w:rPr>
    </w:lvl>
  </w:abstractNum>
  <w:num w:numId="1">
    <w:abstractNumId w:val="6"/>
  </w:num>
  <w:num w:numId="2">
    <w:abstractNumId w:val="4"/>
  </w:num>
  <w:num w:numId="3">
    <w:abstractNumId w:val="1"/>
  </w:num>
  <w:num w:numId="4">
    <w:abstractNumId w:val="2"/>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22C9"/>
    <w:rsid w:val="00004771"/>
    <w:rsid w:val="00016B8E"/>
    <w:rsid w:val="000172EA"/>
    <w:rsid w:val="000450ED"/>
    <w:rsid w:val="00061569"/>
    <w:rsid w:val="00062DD2"/>
    <w:rsid w:val="00064CCB"/>
    <w:rsid w:val="000720FA"/>
    <w:rsid w:val="00084760"/>
    <w:rsid w:val="000930E8"/>
    <w:rsid w:val="0009501A"/>
    <w:rsid w:val="000A2FD5"/>
    <w:rsid w:val="000B0ECE"/>
    <w:rsid w:val="000B4BF3"/>
    <w:rsid w:val="000C7154"/>
    <w:rsid w:val="000D37DE"/>
    <w:rsid w:val="000D639D"/>
    <w:rsid w:val="000E2DE2"/>
    <w:rsid w:val="0010773A"/>
    <w:rsid w:val="00115730"/>
    <w:rsid w:val="001172C9"/>
    <w:rsid w:val="0012210D"/>
    <w:rsid w:val="00134F47"/>
    <w:rsid w:val="0015039E"/>
    <w:rsid w:val="00153488"/>
    <w:rsid w:val="001664BC"/>
    <w:rsid w:val="00173848"/>
    <w:rsid w:val="00174F0D"/>
    <w:rsid w:val="00196554"/>
    <w:rsid w:val="001A4C32"/>
    <w:rsid w:val="001A66B7"/>
    <w:rsid w:val="001B2DB7"/>
    <w:rsid w:val="001C1D0E"/>
    <w:rsid w:val="001C5EE4"/>
    <w:rsid w:val="001D044C"/>
    <w:rsid w:val="001E117A"/>
    <w:rsid w:val="00202385"/>
    <w:rsid w:val="00206543"/>
    <w:rsid w:val="002338B0"/>
    <w:rsid w:val="00251963"/>
    <w:rsid w:val="00262BC6"/>
    <w:rsid w:val="002646FB"/>
    <w:rsid w:val="00265BF2"/>
    <w:rsid w:val="00287A95"/>
    <w:rsid w:val="0029245D"/>
    <w:rsid w:val="002A5FED"/>
    <w:rsid w:val="002A72CC"/>
    <w:rsid w:val="002B185D"/>
    <w:rsid w:val="002B6490"/>
    <w:rsid w:val="002C37C9"/>
    <w:rsid w:val="002C58CB"/>
    <w:rsid w:val="002C65AA"/>
    <w:rsid w:val="002C6954"/>
    <w:rsid w:val="002E4DEC"/>
    <w:rsid w:val="002E646F"/>
    <w:rsid w:val="002F1D8C"/>
    <w:rsid w:val="002F55EA"/>
    <w:rsid w:val="002F768E"/>
    <w:rsid w:val="003115B3"/>
    <w:rsid w:val="00311F8D"/>
    <w:rsid w:val="00313FD3"/>
    <w:rsid w:val="00326BBC"/>
    <w:rsid w:val="00336A31"/>
    <w:rsid w:val="00344CFE"/>
    <w:rsid w:val="003515C5"/>
    <w:rsid w:val="003516A6"/>
    <w:rsid w:val="0035454F"/>
    <w:rsid w:val="00356CF6"/>
    <w:rsid w:val="003643AD"/>
    <w:rsid w:val="00371250"/>
    <w:rsid w:val="00371460"/>
    <w:rsid w:val="00377835"/>
    <w:rsid w:val="00387614"/>
    <w:rsid w:val="003915E5"/>
    <w:rsid w:val="00391E28"/>
    <w:rsid w:val="00392562"/>
    <w:rsid w:val="00393F84"/>
    <w:rsid w:val="003B0C79"/>
    <w:rsid w:val="003C4071"/>
    <w:rsid w:val="003C48C5"/>
    <w:rsid w:val="003D3124"/>
    <w:rsid w:val="003D4283"/>
    <w:rsid w:val="003D4E98"/>
    <w:rsid w:val="003E08B3"/>
    <w:rsid w:val="003F2377"/>
    <w:rsid w:val="0041164E"/>
    <w:rsid w:val="00412E57"/>
    <w:rsid w:val="0041664F"/>
    <w:rsid w:val="00416DC1"/>
    <w:rsid w:val="00426301"/>
    <w:rsid w:val="00437785"/>
    <w:rsid w:val="00446039"/>
    <w:rsid w:val="0045034D"/>
    <w:rsid w:val="00474F5E"/>
    <w:rsid w:val="00477198"/>
    <w:rsid w:val="00483BB4"/>
    <w:rsid w:val="004840A6"/>
    <w:rsid w:val="00485478"/>
    <w:rsid w:val="0049117B"/>
    <w:rsid w:val="004A7854"/>
    <w:rsid w:val="004A7BBD"/>
    <w:rsid w:val="004B65B9"/>
    <w:rsid w:val="004C3F3D"/>
    <w:rsid w:val="004C5D0F"/>
    <w:rsid w:val="004D6EB7"/>
    <w:rsid w:val="004E3543"/>
    <w:rsid w:val="004F008D"/>
    <w:rsid w:val="004F4F0D"/>
    <w:rsid w:val="004F7F83"/>
    <w:rsid w:val="005048FF"/>
    <w:rsid w:val="005116EA"/>
    <w:rsid w:val="00515002"/>
    <w:rsid w:val="00517BD6"/>
    <w:rsid w:val="0052566B"/>
    <w:rsid w:val="005344FF"/>
    <w:rsid w:val="0055066A"/>
    <w:rsid w:val="00574B0F"/>
    <w:rsid w:val="00585434"/>
    <w:rsid w:val="00593C51"/>
    <w:rsid w:val="00595768"/>
    <w:rsid w:val="005A1795"/>
    <w:rsid w:val="005A4BCE"/>
    <w:rsid w:val="005D01CB"/>
    <w:rsid w:val="005D16BF"/>
    <w:rsid w:val="005D3145"/>
    <w:rsid w:val="005D4E76"/>
    <w:rsid w:val="005E3078"/>
    <w:rsid w:val="005E4AFA"/>
    <w:rsid w:val="005F4E11"/>
    <w:rsid w:val="005F7227"/>
    <w:rsid w:val="006043A1"/>
    <w:rsid w:val="00605DCA"/>
    <w:rsid w:val="00606D8E"/>
    <w:rsid w:val="00622666"/>
    <w:rsid w:val="0062434D"/>
    <w:rsid w:val="00625D06"/>
    <w:rsid w:val="006373C7"/>
    <w:rsid w:val="006429D2"/>
    <w:rsid w:val="00646C7C"/>
    <w:rsid w:val="006520FA"/>
    <w:rsid w:val="00654E17"/>
    <w:rsid w:val="00660C70"/>
    <w:rsid w:val="00667AEE"/>
    <w:rsid w:val="00681F5C"/>
    <w:rsid w:val="00686C96"/>
    <w:rsid w:val="00693CBB"/>
    <w:rsid w:val="006A5FBA"/>
    <w:rsid w:val="006B2090"/>
    <w:rsid w:val="006B23E7"/>
    <w:rsid w:val="006C1164"/>
    <w:rsid w:val="006C6A74"/>
    <w:rsid w:val="006D2FD9"/>
    <w:rsid w:val="006E1120"/>
    <w:rsid w:val="006F063F"/>
    <w:rsid w:val="006F563F"/>
    <w:rsid w:val="007047F5"/>
    <w:rsid w:val="007206E6"/>
    <w:rsid w:val="00724439"/>
    <w:rsid w:val="00731AF0"/>
    <w:rsid w:val="007364A3"/>
    <w:rsid w:val="00742F47"/>
    <w:rsid w:val="007449F6"/>
    <w:rsid w:val="00744A49"/>
    <w:rsid w:val="007850DF"/>
    <w:rsid w:val="0078641D"/>
    <w:rsid w:val="00794765"/>
    <w:rsid w:val="00794F96"/>
    <w:rsid w:val="007C37BE"/>
    <w:rsid w:val="007F0DE0"/>
    <w:rsid w:val="008053E2"/>
    <w:rsid w:val="00807794"/>
    <w:rsid w:val="00823964"/>
    <w:rsid w:val="00833D39"/>
    <w:rsid w:val="0084442E"/>
    <w:rsid w:val="008503DA"/>
    <w:rsid w:val="00856905"/>
    <w:rsid w:val="00876A39"/>
    <w:rsid w:val="00882ED8"/>
    <w:rsid w:val="00885EE7"/>
    <w:rsid w:val="00896BE1"/>
    <w:rsid w:val="008A307F"/>
    <w:rsid w:val="008A3C27"/>
    <w:rsid w:val="008C3C27"/>
    <w:rsid w:val="008C5312"/>
    <w:rsid w:val="008D3B59"/>
    <w:rsid w:val="008D3D5B"/>
    <w:rsid w:val="008E0503"/>
    <w:rsid w:val="008E1933"/>
    <w:rsid w:val="008E4C8B"/>
    <w:rsid w:val="008F1D9C"/>
    <w:rsid w:val="008F2F67"/>
    <w:rsid w:val="008F4366"/>
    <w:rsid w:val="008F631C"/>
    <w:rsid w:val="008F7A70"/>
    <w:rsid w:val="00916356"/>
    <w:rsid w:val="00924784"/>
    <w:rsid w:val="009279A4"/>
    <w:rsid w:val="009568AA"/>
    <w:rsid w:val="00957B0C"/>
    <w:rsid w:val="00961ED7"/>
    <w:rsid w:val="00962E01"/>
    <w:rsid w:val="00966827"/>
    <w:rsid w:val="00966CD3"/>
    <w:rsid w:val="00975625"/>
    <w:rsid w:val="0097632D"/>
    <w:rsid w:val="00990E64"/>
    <w:rsid w:val="009A5C99"/>
    <w:rsid w:val="009A7CEB"/>
    <w:rsid w:val="009C37D4"/>
    <w:rsid w:val="009C4393"/>
    <w:rsid w:val="009D03D7"/>
    <w:rsid w:val="009D10D3"/>
    <w:rsid w:val="009E084A"/>
    <w:rsid w:val="009F0884"/>
    <w:rsid w:val="009F531F"/>
    <w:rsid w:val="009F6F8E"/>
    <w:rsid w:val="00A03B69"/>
    <w:rsid w:val="00A13DEB"/>
    <w:rsid w:val="00A36417"/>
    <w:rsid w:val="00A40451"/>
    <w:rsid w:val="00A420C3"/>
    <w:rsid w:val="00A4265B"/>
    <w:rsid w:val="00A52A67"/>
    <w:rsid w:val="00A55B8F"/>
    <w:rsid w:val="00A65CDA"/>
    <w:rsid w:val="00A762CF"/>
    <w:rsid w:val="00A77EDD"/>
    <w:rsid w:val="00A86240"/>
    <w:rsid w:val="00A95E60"/>
    <w:rsid w:val="00AA0A59"/>
    <w:rsid w:val="00AB00CD"/>
    <w:rsid w:val="00AB6ACA"/>
    <w:rsid w:val="00AC202A"/>
    <w:rsid w:val="00AD21DA"/>
    <w:rsid w:val="00AD76F0"/>
    <w:rsid w:val="00AE064B"/>
    <w:rsid w:val="00B0613E"/>
    <w:rsid w:val="00B07FF5"/>
    <w:rsid w:val="00B278D3"/>
    <w:rsid w:val="00B300ED"/>
    <w:rsid w:val="00B46C1A"/>
    <w:rsid w:val="00B47E33"/>
    <w:rsid w:val="00B62545"/>
    <w:rsid w:val="00B712BB"/>
    <w:rsid w:val="00B71870"/>
    <w:rsid w:val="00B76501"/>
    <w:rsid w:val="00B80ABE"/>
    <w:rsid w:val="00B81446"/>
    <w:rsid w:val="00B82551"/>
    <w:rsid w:val="00B95ED5"/>
    <w:rsid w:val="00B96052"/>
    <w:rsid w:val="00BB1ADD"/>
    <w:rsid w:val="00BB7D3D"/>
    <w:rsid w:val="00BC01E3"/>
    <w:rsid w:val="00BC2DD5"/>
    <w:rsid w:val="00BC5F36"/>
    <w:rsid w:val="00BD0C80"/>
    <w:rsid w:val="00BE74DA"/>
    <w:rsid w:val="00BF3BF6"/>
    <w:rsid w:val="00BF6BA7"/>
    <w:rsid w:val="00C0451D"/>
    <w:rsid w:val="00C11210"/>
    <w:rsid w:val="00C16942"/>
    <w:rsid w:val="00C17DCC"/>
    <w:rsid w:val="00C270B5"/>
    <w:rsid w:val="00C31464"/>
    <w:rsid w:val="00C35104"/>
    <w:rsid w:val="00C35891"/>
    <w:rsid w:val="00C43324"/>
    <w:rsid w:val="00C44284"/>
    <w:rsid w:val="00C4614B"/>
    <w:rsid w:val="00C47353"/>
    <w:rsid w:val="00C623E1"/>
    <w:rsid w:val="00C63929"/>
    <w:rsid w:val="00C72ED3"/>
    <w:rsid w:val="00C7544F"/>
    <w:rsid w:val="00C82AE2"/>
    <w:rsid w:val="00C8403F"/>
    <w:rsid w:val="00C915F0"/>
    <w:rsid w:val="00C96CEF"/>
    <w:rsid w:val="00C973B8"/>
    <w:rsid w:val="00CA0225"/>
    <w:rsid w:val="00CA5DEA"/>
    <w:rsid w:val="00CA7C8F"/>
    <w:rsid w:val="00CB041D"/>
    <w:rsid w:val="00CB49C5"/>
    <w:rsid w:val="00CB6012"/>
    <w:rsid w:val="00CD3DC8"/>
    <w:rsid w:val="00CF6566"/>
    <w:rsid w:val="00D028FF"/>
    <w:rsid w:val="00D14E81"/>
    <w:rsid w:val="00D14F0C"/>
    <w:rsid w:val="00D23457"/>
    <w:rsid w:val="00D270E9"/>
    <w:rsid w:val="00D347D4"/>
    <w:rsid w:val="00D35E35"/>
    <w:rsid w:val="00D412F7"/>
    <w:rsid w:val="00D441FA"/>
    <w:rsid w:val="00D50F27"/>
    <w:rsid w:val="00D55D59"/>
    <w:rsid w:val="00D56650"/>
    <w:rsid w:val="00D57E1A"/>
    <w:rsid w:val="00D6256B"/>
    <w:rsid w:val="00D669F1"/>
    <w:rsid w:val="00D724D9"/>
    <w:rsid w:val="00D84D21"/>
    <w:rsid w:val="00D85489"/>
    <w:rsid w:val="00D85867"/>
    <w:rsid w:val="00D87103"/>
    <w:rsid w:val="00D91100"/>
    <w:rsid w:val="00D92E7D"/>
    <w:rsid w:val="00D96023"/>
    <w:rsid w:val="00DB5C21"/>
    <w:rsid w:val="00DC5375"/>
    <w:rsid w:val="00DD2AB5"/>
    <w:rsid w:val="00DD6035"/>
    <w:rsid w:val="00DD6381"/>
    <w:rsid w:val="00DE310C"/>
    <w:rsid w:val="00DE3B7A"/>
    <w:rsid w:val="00DF35F5"/>
    <w:rsid w:val="00DF74F8"/>
    <w:rsid w:val="00E04EA1"/>
    <w:rsid w:val="00E077FE"/>
    <w:rsid w:val="00E128B6"/>
    <w:rsid w:val="00E16E62"/>
    <w:rsid w:val="00E16F0F"/>
    <w:rsid w:val="00E17181"/>
    <w:rsid w:val="00E420FE"/>
    <w:rsid w:val="00E42331"/>
    <w:rsid w:val="00E46C93"/>
    <w:rsid w:val="00E9273C"/>
    <w:rsid w:val="00E97648"/>
    <w:rsid w:val="00EA63B4"/>
    <w:rsid w:val="00EB299D"/>
    <w:rsid w:val="00EB2C2B"/>
    <w:rsid w:val="00EB37F4"/>
    <w:rsid w:val="00EC5141"/>
    <w:rsid w:val="00ED1417"/>
    <w:rsid w:val="00ED47AF"/>
    <w:rsid w:val="00ED6347"/>
    <w:rsid w:val="00EE1C3C"/>
    <w:rsid w:val="00EE2436"/>
    <w:rsid w:val="00EE30BF"/>
    <w:rsid w:val="00EF3F66"/>
    <w:rsid w:val="00F06E3C"/>
    <w:rsid w:val="00F1490A"/>
    <w:rsid w:val="00F23044"/>
    <w:rsid w:val="00F24420"/>
    <w:rsid w:val="00F24714"/>
    <w:rsid w:val="00F253C0"/>
    <w:rsid w:val="00F45E22"/>
    <w:rsid w:val="00F46079"/>
    <w:rsid w:val="00F46F37"/>
    <w:rsid w:val="00F478DA"/>
    <w:rsid w:val="00F51E4C"/>
    <w:rsid w:val="00F615E7"/>
    <w:rsid w:val="00F62F07"/>
    <w:rsid w:val="00F6613C"/>
    <w:rsid w:val="00F75CAF"/>
    <w:rsid w:val="00F95992"/>
    <w:rsid w:val="00F974DF"/>
    <w:rsid w:val="00FD0BB9"/>
    <w:rsid w:val="00FE18F6"/>
    <w:rsid w:val="00FE5C07"/>
    <w:rsid w:val="00FE7536"/>
    <w:rsid w:val="00FF439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BF696F"/>
  <w15:docId w15:val="{6694B48E-2925-4F9D-B29D-6186BB6E29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2C2B"/>
    <w:rPr>
      <w:sz w:val="24"/>
      <w:szCs w:val="24"/>
    </w:rPr>
  </w:style>
  <w:style w:type="paragraph" w:styleId="Heading1">
    <w:name w:val="heading 1"/>
    <w:basedOn w:val="Normal"/>
    <w:next w:val="Normal"/>
    <w:qFormat/>
    <w:rsid w:val="00EB2C2B"/>
    <w:pPr>
      <w:keepNext/>
      <w:outlineLvl w:val="0"/>
    </w:pPr>
    <w:rPr>
      <w:b/>
      <w:bCs/>
    </w:rPr>
  </w:style>
  <w:style w:type="paragraph" w:styleId="Heading2">
    <w:name w:val="heading 2"/>
    <w:basedOn w:val="Normal"/>
    <w:next w:val="Normal"/>
    <w:qFormat/>
    <w:rsid w:val="00EB2C2B"/>
    <w:pPr>
      <w:keepNext/>
      <w:ind w:right="638"/>
      <w:jc w:val="right"/>
      <w:outlineLvl w:val="1"/>
    </w:pPr>
    <w:rPr>
      <w:b/>
      <w:bCs/>
      <w:i/>
      <w:iCs/>
    </w:rPr>
  </w:style>
  <w:style w:type="paragraph" w:styleId="Heading3">
    <w:name w:val="heading 3"/>
    <w:basedOn w:val="Normal"/>
    <w:next w:val="Normal"/>
    <w:qFormat/>
    <w:rsid w:val="00EB2C2B"/>
    <w:pPr>
      <w:keepNext/>
      <w:ind w:right="264"/>
      <w:jc w:val="center"/>
      <w:outlineLvl w:val="2"/>
    </w:pPr>
    <w:rPr>
      <w:b/>
      <w:bCs/>
    </w:rPr>
  </w:style>
  <w:style w:type="paragraph" w:styleId="Heading4">
    <w:name w:val="heading 4"/>
    <w:basedOn w:val="Normal"/>
    <w:next w:val="Normal"/>
    <w:qFormat/>
    <w:rsid w:val="00EB2C2B"/>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EB2C2B"/>
    <w:pPr>
      <w:ind w:left="708"/>
      <w:jc w:val="both"/>
    </w:pPr>
    <w:rPr>
      <w:b/>
      <w:bCs/>
    </w:rPr>
  </w:style>
  <w:style w:type="paragraph" w:styleId="BalloonText">
    <w:name w:val="Balloon Text"/>
    <w:basedOn w:val="Normal"/>
    <w:semiHidden/>
    <w:rsid w:val="000720FA"/>
    <w:rPr>
      <w:rFonts w:ascii="Tahoma" w:hAnsi="Tahoma" w:cs="Tahoma"/>
      <w:sz w:val="16"/>
      <w:szCs w:val="16"/>
    </w:rPr>
  </w:style>
  <w:style w:type="table" w:styleId="TableGrid">
    <w:name w:val="Table Grid"/>
    <w:basedOn w:val="TableNormal"/>
    <w:rsid w:val="002338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2338B0"/>
    <w:pPr>
      <w:tabs>
        <w:tab w:val="center" w:pos="4320"/>
        <w:tab w:val="right" w:pos="8640"/>
      </w:tabs>
    </w:pPr>
    <w:rPr>
      <w:szCs w:val="20"/>
    </w:rPr>
  </w:style>
  <w:style w:type="paragraph" w:styleId="BlockText">
    <w:name w:val="Block Text"/>
    <w:basedOn w:val="Normal"/>
    <w:rsid w:val="006C1164"/>
    <w:pPr>
      <w:ind w:left="-284" w:right="-1797"/>
    </w:pPr>
    <w:rPr>
      <w:sz w:val="28"/>
      <w:szCs w:val="20"/>
      <w:lang w:val="en-US"/>
    </w:rPr>
  </w:style>
  <w:style w:type="paragraph" w:customStyle="1" w:styleId="western">
    <w:name w:val="western"/>
    <w:basedOn w:val="Normal"/>
    <w:rsid w:val="00807794"/>
    <w:pPr>
      <w:spacing w:before="100" w:beforeAutospacing="1" w:after="100" w:afterAutospacing="1"/>
    </w:pPr>
    <w:rPr>
      <w:lang w:val="en-US" w:eastAsia="en-US"/>
    </w:rPr>
  </w:style>
  <w:style w:type="character" w:customStyle="1" w:styleId="BodyTextIndentChar">
    <w:name w:val="Body Text Indent Char"/>
    <w:link w:val="BodyTextIndent"/>
    <w:rsid w:val="00EB37F4"/>
    <w:rPr>
      <w:b/>
      <w:bCs/>
      <w:sz w:val="24"/>
      <w:szCs w:val="24"/>
      <w:lang w:val="ro-RO" w:eastAsia="ro-RO"/>
    </w:rPr>
  </w:style>
  <w:style w:type="paragraph" w:customStyle="1" w:styleId="CharChar">
    <w:name w:val="Char Char"/>
    <w:basedOn w:val="Normal"/>
    <w:rsid w:val="0052566B"/>
    <w:pPr>
      <w:spacing w:after="160" w:line="240" w:lineRule="exact"/>
    </w:pPr>
    <w:rPr>
      <w:rFonts w:ascii="Verdana" w:hAnsi="Verdana"/>
      <w:sz w:val="20"/>
      <w:szCs w:val="20"/>
      <w:lang w:val="en-US" w:eastAsia="en-US"/>
    </w:rPr>
  </w:style>
  <w:style w:type="character" w:styleId="Hyperlink">
    <w:name w:val="Hyperlink"/>
    <w:rsid w:val="00A40451"/>
    <w:rPr>
      <w:color w:val="0000FF"/>
      <w:u w:val="single"/>
    </w:rPr>
  </w:style>
  <w:style w:type="character" w:customStyle="1" w:styleId="do1">
    <w:name w:val="do1"/>
    <w:rsid w:val="000B0ECE"/>
    <w:rPr>
      <w:b/>
      <w:bCs/>
      <w:sz w:val="26"/>
      <w:szCs w:val="26"/>
    </w:rPr>
  </w:style>
  <w:style w:type="paragraph" w:styleId="ListParagraph">
    <w:name w:val="List Paragraph"/>
    <w:basedOn w:val="Normal"/>
    <w:uiPriority w:val="34"/>
    <w:qFormat/>
    <w:rsid w:val="000B0ECE"/>
    <w:pPr>
      <w:spacing w:after="200" w:line="276" w:lineRule="auto"/>
      <w:ind w:left="720"/>
      <w:contextualSpacing/>
    </w:pPr>
    <w:rPr>
      <w:rFonts w:ascii="Calibri" w:eastAsia="Calibri" w:hAnsi="Calibri"/>
      <w:sz w:val="22"/>
      <w:szCs w:val="22"/>
      <w:lang w:eastAsia="en-US"/>
    </w:rPr>
  </w:style>
  <w:style w:type="paragraph" w:styleId="NoSpacing">
    <w:name w:val="No Spacing"/>
    <w:uiPriority w:val="1"/>
    <w:qFormat/>
    <w:rsid w:val="00416DC1"/>
    <w:rPr>
      <w:rFonts w:ascii="Calibri" w:eastAsia="Calibri" w:hAnsi="Calibri"/>
      <w:sz w:val="22"/>
      <w:szCs w:val="22"/>
      <w:lang w:val="en-US" w:eastAsia="en-US"/>
    </w:rPr>
  </w:style>
  <w:style w:type="character" w:customStyle="1" w:styleId="l5def1">
    <w:name w:val="l5def1"/>
    <w:rsid w:val="00EC5141"/>
    <w:rPr>
      <w:rFonts w:ascii="Arial" w:hAnsi="Arial" w:cs="Arial" w:hint="default"/>
      <w:color w:val="000000"/>
      <w:sz w:val="26"/>
      <w:szCs w:val="26"/>
    </w:rPr>
  </w:style>
  <w:style w:type="character" w:customStyle="1" w:styleId="l5tlu1">
    <w:name w:val="l5tlu1"/>
    <w:basedOn w:val="DefaultParagraphFont"/>
    <w:rsid w:val="00391E28"/>
    <w:rPr>
      <w:b/>
      <w:bCs/>
      <w:color w:val="000000"/>
      <w:sz w:val="32"/>
      <w:szCs w:val="32"/>
    </w:rPr>
  </w:style>
  <w:style w:type="paragraph" w:customStyle="1" w:styleId="Normal1">
    <w:name w:val="Normal1"/>
    <w:basedOn w:val="Normal"/>
    <w:rsid w:val="00C623E1"/>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565986">
      <w:bodyDiv w:val="1"/>
      <w:marLeft w:val="0"/>
      <w:marRight w:val="0"/>
      <w:marTop w:val="0"/>
      <w:marBottom w:val="0"/>
      <w:divBdr>
        <w:top w:val="none" w:sz="0" w:space="0" w:color="auto"/>
        <w:left w:val="none" w:sz="0" w:space="0" w:color="auto"/>
        <w:bottom w:val="none" w:sz="0" w:space="0" w:color="auto"/>
        <w:right w:val="none" w:sz="0" w:space="0" w:color="auto"/>
      </w:divBdr>
    </w:div>
    <w:div w:id="993027292">
      <w:bodyDiv w:val="1"/>
      <w:marLeft w:val="0"/>
      <w:marRight w:val="0"/>
      <w:marTop w:val="0"/>
      <w:marBottom w:val="0"/>
      <w:divBdr>
        <w:top w:val="none" w:sz="0" w:space="0" w:color="auto"/>
        <w:left w:val="none" w:sz="0" w:space="0" w:color="auto"/>
        <w:bottom w:val="none" w:sz="0" w:space="0" w:color="auto"/>
        <w:right w:val="none" w:sz="0" w:space="0" w:color="auto"/>
      </w:divBdr>
    </w:div>
    <w:div w:id="1028140107">
      <w:bodyDiv w:val="1"/>
      <w:marLeft w:val="0"/>
      <w:marRight w:val="0"/>
      <w:marTop w:val="0"/>
      <w:marBottom w:val="0"/>
      <w:divBdr>
        <w:top w:val="none" w:sz="0" w:space="0" w:color="auto"/>
        <w:left w:val="none" w:sz="0" w:space="0" w:color="auto"/>
        <w:bottom w:val="none" w:sz="0" w:space="0" w:color="auto"/>
        <w:right w:val="none" w:sz="0" w:space="0" w:color="auto"/>
      </w:divBdr>
    </w:div>
    <w:div w:id="1305306599">
      <w:bodyDiv w:val="1"/>
      <w:marLeft w:val="0"/>
      <w:marRight w:val="0"/>
      <w:marTop w:val="0"/>
      <w:marBottom w:val="0"/>
      <w:divBdr>
        <w:top w:val="none" w:sz="0" w:space="0" w:color="auto"/>
        <w:left w:val="none" w:sz="0" w:space="0" w:color="auto"/>
        <w:bottom w:val="none" w:sz="0" w:space="0" w:color="auto"/>
        <w:right w:val="none" w:sz="0" w:space="0" w:color="auto"/>
      </w:divBdr>
    </w:div>
    <w:div w:id="1328168169">
      <w:bodyDiv w:val="1"/>
      <w:marLeft w:val="0"/>
      <w:marRight w:val="0"/>
      <w:marTop w:val="0"/>
      <w:marBottom w:val="0"/>
      <w:divBdr>
        <w:top w:val="none" w:sz="0" w:space="0" w:color="auto"/>
        <w:left w:val="none" w:sz="0" w:space="0" w:color="auto"/>
        <w:bottom w:val="none" w:sz="0" w:space="0" w:color="auto"/>
        <w:right w:val="none" w:sz="0" w:space="0" w:color="auto"/>
      </w:divBdr>
    </w:div>
    <w:div w:id="1467701084">
      <w:bodyDiv w:val="1"/>
      <w:marLeft w:val="0"/>
      <w:marRight w:val="0"/>
      <w:marTop w:val="0"/>
      <w:marBottom w:val="0"/>
      <w:divBdr>
        <w:top w:val="none" w:sz="0" w:space="0" w:color="auto"/>
        <w:left w:val="none" w:sz="0" w:space="0" w:color="auto"/>
        <w:bottom w:val="none" w:sz="0" w:space="0" w:color="auto"/>
        <w:right w:val="none" w:sz="0" w:space="0" w:color="auto"/>
      </w:divBdr>
    </w:div>
    <w:div w:id="1539858834">
      <w:bodyDiv w:val="1"/>
      <w:marLeft w:val="0"/>
      <w:marRight w:val="0"/>
      <w:marTop w:val="0"/>
      <w:marBottom w:val="0"/>
      <w:divBdr>
        <w:top w:val="none" w:sz="0" w:space="0" w:color="auto"/>
        <w:left w:val="none" w:sz="0" w:space="0" w:color="auto"/>
        <w:bottom w:val="none" w:sz="0" w:space="0" w:color="auto"/>
        <w:right w:val="none" w:sz="0" w:space="0" w:color="auto"/>
      </w:divBdr>
    </w:div>
    <w:div w:id="1651327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F81AD9-6243-4B98-8178-507734179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448</Words>
  <Characters>2599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2019-02-21T09:42:00Z</cp:lastPrinted>
  <dcterms:created xsi:type="dcterms:W3CDTF">2025-03-24T11:11:00Z</dcterms:created>
  <dcterms:modified xsi:type="dcterms:W3CDTF">2025-03-25T06:30:00Z</dcterms:modified>
</cp:coreProperties>
</file>