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B47028" w:rsidP="0075130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COMUNA  RA</w:t>
      </w:r>
      <w:r w:rsidR="005526C8">
        <w:rPr>
          <w:b/>
          <w:bCs/>
          <w:sz w:val="26"/>
          <w:szCs w:val="26"/>
        </w:rPr>
        <w:t>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Default="00B33F7D" w:rsidP="007066EB">
      <w:pPr>
        <w:rPr>
          <w:b/>
          <w:bCs/>
          <w:sz w:val="18"/>
          <w:szCs w:val="18"/>
        </w:rPr>
      </w:pPr>
    </w:p>
    <w:p w:rsidR="002212B4" w:rsidRPr="00A906B3" w:rsidRDefault="002212B4" w:rsidP="007066EB">
      <w:pPr>
        <w:rPr>
          <w:b/>
          <w:bCs/>
          <w:sz w:val="18"/>
          <w:szCs w:val="18"/>
        </w:rPr>
      </w:pP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5737FF" w:rsidRPr="005737FF" w:rsidRDefault="005737FF" w:rsidP="005737FF"/>
    <w:p w:rsidR="007066EB" w:rsidRDefault="00EF638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C96AF5">
        <w:rPr>
          <w:rFonts w:ascii="Arial" w:hAnsi="Arial" w:cs="Arial"/>
          <w:sz w:val="28"/>
          <w:szCs w:val="28"/>
        </w:rPr>
        <w:t>2</w:t>
      </w:r>
      <w:r w:rsidR="00C34E4E">
        <w:rPr>
          <w:rFonts w:ascii="Arial" w:hAnsi="Arial" w:cs="Arial"/>
          <w:sz w:val="28"/>
          <w:szCs w:val="28"/>
        </w:rPr>
        <w:t>5</w:t>
      </w:r>
    </w:p>
    <w:p w:rsidR="002212B4" w:rsidRDefault="002212B4" w:rsidP="000C3F59">
      <w:pPr>
        <w:tabs>
          <w:tab w:val="left" w:pos="1122"/>
        </w:tabs>
        <w:rPr>
          <w:b/>
          <w:bCs/>
        </w:rPr>
      </w:pPr>
    </w:p>
    <w:p w:rsidR="0052709B" w:rsidRPr="005B6FC0" w:rsidRDefault="0052709B" w:rsidP="0052709B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5B6FC0">
        <w:rPr>
          <w:b/>
          <w:bCs/>
          <w:sz w:val="28"/>
          <w:szCs w:val="28"/>
        </w:rPr>
        <w:t xml:space="preserve">privind aprobarea bugetului local </w:t>
      </w:r>
      <w:r>
        <w:rPr>
          <w:b/>
          <w:bCs/>
          <w:sz w:val="28"/>
          <w:szCs w:val="28"/>
        </w:rPr>
        <w:t>al comunei Rafaila, pe anul 20</w:t>
      </w:r>
      <w:r w:rsidR="000B28E6">
        <w:rPr>
          <w:b/>
          <w:bCs/>
          <w:sz w:val="28"/>
          <w:szCs w:val="28"/>
        </w:rPr>
        <w:t>2</w:t>
      </w:r>
      <w:r w:rsidR="00C34E4E">
        <w:rPr>
          <w:b/>
          <w:bCs/>
          <w:sz w:val="28"/>
          <w:szCs w:val="28"/>
        </w:rPr>
        <w:t>5</w:t>
      </w:r>
    </w:p>
    <w:p w:rsidR="0052709B" w:rsidRPr="00B92D20" w:rsidRDefault="0052709B" w:rsidP="0052709B">
      <w:pPr>
        <w:tabs>
          <w:tab w:val="left" w:pos="1122"/>
        </w:tabs>
        <w:jc w:val="center"/>
        <w:rPr>
          <w:b/>
          <w:bCs/>
        </w:rPr>
      </w:pPr>
    </w:p>
    <w:p w:rsidR="0052709B" w:rsidRPr="00B92D20" w:rsidRDefault="0052709B" w:rsidP="0052709B">
      <w:pPr>
        <w:pStyle w:val="BodyTextIndent"/>
        <w:ind w:left="0" w:firstLine="708"/>
        <w:rPr>
          <w:i/>
          <w:sz w:val="6"/>
          <w:szCs w:val="6"/>
        </w:rPr>
      </w:pPr>
    </w:p>
    <w:p w:rsidR="0052709B" w:rsidRDefault="0052709B" w:rsidP="0052709B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C96AF5">
        <w:rPr>
          <w:b w:val="0"/>
        </w:rPr>
        <w:t>referatul de aprobarea</w:t>
      </w:r>
      <w:r>
        <w:rPr>
          <w:b w:val="0"/>
        </w:rPr>
        <w:t xml:space="preserve"> a</w:t>
      </w:r>
      <w:r w:rsidR="00C96AF5">
        <w:rPr>
          <w:b w:val="0"/>
        </w:rPr>
        <w:t>l</w:t>
      </w:r>
      <w:r>
        <w:rPr>
          <w:b w:val="0"/>
        </w:rPr>
        <w:t xml:space="preserve"> primarului comunei precum si raportul compartimentului de resort;</w:t>
      </w:r>
    </w:p>
    <w:p w:rsidR="00646C5C" w:rsidRPr="00646C5C" w:rsidRDefault="00646C5C" w:rsidP="00646C5C">
      <w:pPr>
        <w:ind w:firstLine="708"/>
        <w:jc w:val="both"/>
        <w:rPr>
          <w:bCs/>
        </w:rPr>
      </w:pPr>
      <w:r w:rsidRPr="00646C5C">
        <w:rPr>
          <w:bCs/>
        </w:rPr>
        <w:t>in conformitate cu:</w:t>
      </w:r>
    </w:p>
    <w:p w:rsidR="00646C5C" w:rsidRPr="00646C5C" w:rsidRDefault="00646C5C" w:rsidP="00646C5C">
      <w:pPr>
        <w:jc w:val="both"/>
        <w:rPr>
          <w:lang w:val="en-US"/>
        </w:rPr>
      </w:pPr>
      <w:r w:rsidRPr="00646C5C">
        <w:t xml:space="preserve">-prevederile Legii nr. </w:t>
      </w:r>
      <w:r w:rsidR="00C34E4E">
        <w:t>09/2025</w:t>
      </w:r>
      <w:r w:rsidRPr="00646C5C">
        <w:t xml:space="preserve"> – legea </w:t>
      </w:r>
      <w:r w:rsidRPr="00646C5C">
        <w:rPr>
          <w:color w:val="000000"/>
        </w:rPr>
        <w:t>bugetului de stat pe anul 202</w:t>
      </w:r>
      <w:r w:rsidR="00C34E4E">
        <w:rPr>
          <w:color w:val="000000"/>
        </w:rPr>
        <w:t>5</w:t>
      </w:r>
      <w:r w:rsidRPr="00646C5C">
        <w:rPr>
          <w:color w:val="000000"/>
        </w:rPr>
        <w:t>;</w:t>
      </w:r>
    </w:p>
    <w:p w:rsidR="00646C5C" w:rsidRPr="00646C5C" w:rsidRDefault="00646C5C" w:rsidP="00646C5C">
      <w:pPr>
        <w:jc w:val="both"/>
        <w:rPr>
          <w:color w:val="000000"/>
        </w:rPr>
      </w:pPr>
      <w:r w:rsidRPr="00646C5C">
        <w:t>-prevederilor art. 19 alin. (1) lit. „a” şi art. 39 alin. (6) din Legea nr. 273/2006</w:t>
      </w:r>
      <w:r w:rsidRPr="00646C5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46C5C">
        <w:rPr>
          <w:color w:val="000000"/>
        </w:rPr>
        <w:t>privind finanţele publice locale, cu modificarile si completarile ulterioare;</w:t>
      </w:r>
    </w:p>
    <w:p w:rsidR="00646C5C" w:rsidRPr="00646C5C" w:rsidRDefault="00646C5C" w:rsidP="00646C5C">
      <w:pPr>
        <w:ind w:firstLine="708"/>
        <w:jc w:val="both"/>
        <w:rPr>
          <w:lang w:val="fr-FR"/>
        </w:rPr>
      </w:pPr>
      <w:r w:rsidRPr="00646C5C">
        <w:rPr>
          <w:lang w:val="fr-FR"/>
        </w:rPr>
        <w:t>tinand cont de :</w:t>
      </w:r>
    </w:p>
    <w:p w:rsidR="00646C5C" w:rsidRPr="00646C5C" w:rsidRDefault="00646C5C" w:rsidP="00646C5C">
      <w:pPr>
        <w:numPr>
          <w:ilvl w:val="0"/>
          <w:numId w:val="13"/>
        </w:numPr>
        <w:contextualSpacing/>
        <w:jc w:val="both"/>
        <w:rPr>
          <w:color w:val="000000"/>
        </w:rPr>
      </w:pPr>
      <w:r w:rsidRPr="00646C5C">
        <w:rPr>
          <w:lang w:val="fr-FR"/>
        </w:rPr>
        <w:t>adresa nr. VSG_STZ_</w:t>
      </w:r>
      <w:r w:rsidR="00C34E4E">
        <w:rPr>
          <w:lang w:val="fr-FR"/>
        </w:rPr>
        <w:t>1091</w:t>
      </w:r>
      <w:r w:rsidRPr="00646C5C">
        <w:rPr>
          <w:lang w:val="fr-FR"/>
        </w:rPr>
        <w:t xml:space="preserve"> din </w:t>
      </w:r>
      <w:r w:rsidR="00C34E4E">
        <w:rPr>
          <w:lang w:val="fr-FR"/>
        </w:rPr>
        <w:t>21.02.2025</w:t>
      </w:r>
      <w:r w:rsidRPr="00646C5C">
        <w:rPr>
          <w:lang w:val="fr-FR"/>
        </w:rPr>
        <w:t xml:space="preserve"> a Finantelor Publice Vaslui privind repartizarea sumelor catre Primaria com. Rafaila</w:t>
      </w:r>
      <w:r w:rsidR="00C34E4E">
        <w:rPr>
          <w:lang w:val="fr-FR"/>
        </w:rPr>
        <w:t xml:space="preserve"> precum si estimarile pentru anii 2026-2028</w:t>
      </w:r>
      <w:bookmarkStart w:id="0" w:name="_GoBack"/>
      <w:bookmarkEnd w:id="0"/>
      <w:r w:rsidRPr="00646C5C">
        <w:rPr>
          <w:lang w:val="fr-FR"/>
        </w:rPr>
        <w:t>;</w:t>
      </w:r>
    </w:p>
    <w:p w:rsidR="00646C5C" w:rsidRPr="00646C5C" w:rsidRDefault="00646C5C" w:rsidP="00646C5C">
      <w:pPr>
        <w:ind w:firstLine="720"/>
        <w:contextualSpacing/>
        <w:jc w:val="both"/>
      </w:pPr>
      <w:r w:rsidRPr="00646C5C">
        <w:t>în temeiul prevederilor art. 129 alin. (2) lit. ,,b", alin. (4) lit."a", art. 139 alin. (3) lit."a" si art. 196 alin. (1) lit."a", din Ordonanta de Urgenta a Guvernului nr. 57/2019, privind Codul administrativ, cu modificarile si completarile ulterioare;</w:t>
      </w:r>
    </w:p>
    <w:p w:rsidR="00646C5C" w:rsidRPr="00646C5C" w:rsidRDefault="00646C5C" w:rsidP="00646C5C">
      <w:pPr>
        <w:ind w:firstLine="708"/>
        <w:jc w:val="both"/>
      </w:pPr>
    </w:p>
    <w:p w:rsidR="00646C5C" w:rsidRPr="00646C5C" w:rsidRDefault="00646C5C" w:rsidP="00646C5C">
      <w:pPr>
        <w:jc w:val="center"/>
        <w:rPr>
          <w:b/>
          <w:i/>
          <w:sz w:val="30"/>
          <w:szCs w:val="30"/>
        </w:rPr>
      </w:pPr>
      <w:r w:rsidRPr="00646C5C">
        <w:rPr>
          <w:b/>
          <w:i/>
          <w:sz w:val="30"/>
          <w:szCs w:val="30"/>
        </w:rPr>
        <w:t>Consiliul local al comunei Rafaila, judeţul Vaslui,</w:t>
      </w:r>
    </w:p>
    <w:p w:rsidR="00646C5C" w:rsidRPr="00646C5C" w:rsidRDefault="00646C5C" w:rsidP="00646C5C">
      <w:pPr>
        <w:tabs>
          <w:tab w:val="left" w:pos="748"/>
        </w:tabs>
        <w:ind w:firstLine="708"/>
        <w:jc w:val="both"/>
        <w:rPr>
          <w:b/>
          <w:bCs/>
        </w:rPr>
      </w:pPr>
    </w:p>
    <w:p w:rsidR="00646C5C" w:rsidRPr="00646C5C" w:rsidRDefault="00646C5C" w:rsidP="00646C5C">
      <w:pPr>
        <w:jc w:val="center"/>
        <w:rPr>
          <w:b/>
          <w:bCs/>
          <w:sz w:val="30"/>
          <w:szCs w:val="30"/>
        </w:rPr>
      </w:pPr>
      <w:r w:rsidRPr="00646C5C">
        <w:rPr>
          <w:b/>
          <w:bCs/>
          <w:sz w:val="30"/>
          <w:szCs w:val="30"/>
        </w:rPr>
        <w:t>HOTĂRĂŞTE:</w:t>
      </w:r>
    </w:p>
    <w:p w:rsidR="00646C5C" w:rsidRPr="00646C5C" w:rsidRDefault="00646C5C" w:rsidP="00646C5C">
      <w:pPr>
        <w:jc w:val="both"/>
        <w:rPr>
          <w:b/>
          <w:bCs/>
        </w:rPr>
      </w:pPr>
    </w:p>
    <w:p w:rsidR="00646C5C" w:rsidRPr="00646C5C" w:rsidRDefault="00646C5C" w:rsidP="00646C5C">
      <w:pPr>
        <w:ind w:firstLine="561"/>
        <w:jc w:val="both"/>
      </w:pPr>
      <w:r w:rsidRPr="00646C5C">
        <w:rPr>
          <w:b/>
        </w:rPr>
        <w:t>Art.1</w:t>
      </w:r>
      <w:r w:rsidRPr="00646C5C">
        <w:rPr>
          <w:b/>
          <w:bCs/>
        </w:rPr>
        <w:t xml:space="preserve">. </w:t>
      </w:r>
      <w:r w:rsidRPr="00646C5C">
        <w:rPr>
          <w:bCs/>
        </w:rPr>
        <w:t>Se aprobă</w:t>
      </w:r>
      <w:r w:rsidRPr="00646C5C">
        <w:t xml:space="preserve"> </w:t>
      </w:r>
      <w:r w:rsidRPr="00646C5C">
        <w:rPr>
          <w:bCs/>
        </w:rPr>
        <w:t>bugetul local al comunei Rafaila, pe anul 202</w:t>
      </w:r>
      <w:r w:rsidR="00C34E4E">
        <w:rPr>
          <w:bCs/>
        </w:rPr>
        <w:t>5</w:t>
      </w:r>
      <w:r w:rsidRPr="00646C5C">
        <w:t>, la partea de venituri şi cheltuieli, conform anexei care face parte integrantă prin prezenta hotărâre.</w:t>
      </w:r>
    </w:p>
    <w:p w:rsidR="00646C5C" w:rsidRPr="00646C5C" w:rsidRDefault="00646C5C" w:rsidP="00646C5C">
      <w:pPr>
        <w:ind w:firstLine="561"/>
        <w:jc w:val="both"/>
        <w:rPr>
          <w:bCs/>
        </w:rPr>
      </w:pPr>
      <w:r w:rsidRPr="00646C5C">
        <w:rPr>
          <w:b/>
          <w:bCs/>
        </w:rPr>
        <w:t xml:space="preserve">Art.2. </w:t>
      </w:r>
      <w:r w:rsidRPr="00646C5C">
        <w:rPr>
          <w:bCs/>
        </w:rPr>
        <w:t>Prevederile prezentei hotărâri vor fi duse la îndeplinire de primarul comunei Rafaila, prin compartimentul Buget, contabilitate, impozite şi taxe.</w:t>
      </w:r>
    </w:p>
    <w:p w:rsidR="00646C5C" w:rsidRPr="00646C5C" w:rsidRDefault="00646C5C" w:rsidP="00646C5C">
      <w:pPr>
        <w:ind w:firstLine="561"/>
        <w:jc w:val="both"/>
        <w:rPr>
          <w:bCs/>
        </w:rPr>
      </w:pPr>
    </w:p>
    <w:p w:rsidR="00E76A5A" w:rsidRDefault="00E76A5A" w:rsidP="00E76A5A">
      <w:pPr>
        <w:ind w:firstLine="600"/>
        <w:jc w:val="both"/>
        <w:rPr>
          <w:spacing w:val="-8"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2A3DA5" w:rsidRPr="00387823" w:rsidRDefault="002A3DA5" w:rsidP="008960E0">
      <w:pPr>
        <w:pStyle w:val="Heading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C34E4E">
        <w:rPr>
          <w:rFonts w:ascii="Arial" w:hAnsi="Arial" w:cs="Arial"/>
          <w:sz w:val="26"/>
          <w:szCs w:val="26"/>
        </w:rPr>
        <w:t>25 februarie 2025</w:t>
      </w:r>
      <w:r w:rsidRPr="00387823">
        <w:rPr>
          <w:rFonts w:ascii="Arial" w:hAnsi="Arial" w:cs="Arial"/>
          <w:sz w:val="26"/>
          <w:szCs w:val="26"/>
        </w:rPr>
        <w:t xml:space="preserve">   </w:t>
      </w:r>
    </w:p>
    <w:p w:rsidR="002A3DA5" w:rsidRDefault="002A3DA5" w:rsidP="002A3DA5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2212B4" w:rsidRDefault="002212B4" w:rsidP="005737FF">
      <w:pPr>
        <w:tabs>
          <w:tab w:val="left" w:pos="5760"/>
        </w:tabs>
        <w:spacing w:line="228" w:lineRule="auto"/>
        <w:rPr>
          <w:b/>
          <w:bCs/>
          <w:sz w:val="16"/>
          <w:szCs w:val="16"/>
        </w:rPr>
      </w:pPr>
    </w:p>
    <w:p w:rsidR="002212B4" w:rsidRPr="007B23EE" w:rsidRDefault="002212B4" w:rsidP="002A3DA5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D90805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D90805" w:rsidRPr="00463EC8" w:rsidRDefault="00D90805" w:rsidP="00C34E4E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C34E4E">
              <w:rPr>
                <w:b/>
                <w:sz w:val="18"/>
                <w:szCs w:val="18"/>
                <w:lang w:val="pt-BR"/>
              </w:rPr>
              <w:t>12.03</w:t>
            </w:r>
            <w:r w:rsidR="00D27A0C">
              <w:rPr>
                <w:b/>
                <w:sz w:val="18"/>
                <w:szCs w:val="18"/>
                <w:lang w:val="pt-BR"/>
              </w:rPr>
              <w:t>.202</w:t>
            </w:r>
            <w:r w:rsidR="00646C5C">
              <w:rPr>
                <w:b/>
                <w:sz w:val="18"/>
                <w:szCs w:val="18"/>
                <w:lang w:val="pt-BR"/>
              </w:rPr>
              <w:t>4</w:t>
            </w:r>
          </w:p>
        </w:tc>
      </w:tr>
    </w:tbl>
    <w:p w:rsidR="00D90805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96AF5">
        <w:rPr>
          <w:b/>
          <w:i/>
        </w:rPr>
        <w:t>FÎNARIU</w:t>
      </w:r>
    </w:p>
    <w:p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7A0C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:rsidR="00D90805" w:rsidRDefault="00D90805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</w:t>
      </w:r>
      <w:r w:rsidR="00F279F1">
        <w:rPr>
          <w:b/>
        </w:rPr>
        <w:t xml:space="preserve">                           </w:t>
      </w:r>
      <w:r w:rsidR="00C96AF5">
        <w:rPr>
          <w:b/>
        </w:rPr>
        <w:t>Secretar</w:t>
      </w:r>
      <w:r w:rsidRPr="00F60A00">
        <w:rPr>
          <w:b/>
        </w:rPr>
        <w:t xml:space="preserve"> </w:t>
      </w:r>
      <w:r w:rsidR="00F279F1">
        <w:rPr>
          <w:b/>
        </w:rPr>
        <w:t xml:space="preserve">general </w:t>
      </w:r>
      <w:r w:rsidR="00C96AF5">
        <w:rPr>
          <w:b/>
        </w:rPr>
        <w:t>delegat</w:t>
      </w:r>
      <w:r w:rsidRPr="00F60A00">
        <w:rPr>
          <w:b/>
        </w:rPr>
        <w:t>,</w:t>
      </w:r>
    </w:p>
    <w:p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Victori</w:t>
      </w:r>
      <w:r w:rsidR="00C96AF5">
        <w:rPr>
          <w:b/>
        </w:rPr>
        <w:t>ţ</w:t>
      </w:r>
      <w:r>
        <w:rPr>
          <w:b/>
        </w:rPr>
        <w:t>a</w:t>
      </w:r>
      <w:r w:rsidR="00C96AF5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212B4">
      <w:footerReference w:type="even" r:id="rId8"/>
      <w:footerReference w:type="default" r:id="rId9"/>
      <w:pgSz w:w="11907" w:h="16840" w:code="9"/>
      <w:pgMar w:top="810" w:right="1107" w:bottom="38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0A" w:rsidRDefault="0017470A">
      <w:r>
        <w:separator/>
      </w:r>
    </w:p>
  </w:endnote>
  <w:endnote w:type="continuationSeparator" w:id="0">
    <w:p w:rsidR="0017470A" w:rsidRDefault="0017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893ACC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893ACC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709B">
      <w:rPr>
        <w:rStyle w:val="PageNumber"/>
        <w:noProof/>
      </w:rPr>
      <w:t>2</w: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0A" w:rsidRDefault="0017470A">
      <w:r>
        <w:separator/>
      </w:r>
    </w:p>
  </w:footnote>
  <w:footnote w:type="continuationSeparator" w:id="0">
    <w:p w:rsidR="0017470A" w:rsidRDefault="00174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DBE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574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28E6"/>
    <w:rsid w:val="000B6EDC"/>
    <w:rsid w:val="000C3F59"/>
    <w:rsid w:val="000C4E1B"/>
    <w:rsid w:val="000C5D61"/>
    <w:rsid w:val="000C7571"/>
    <w:rsid w:val="000D2392"/>
    <w:rsid w:val="000D31A4"/>
    <w:rsid w:val="000E07A1"/>
    <w:rsid w:val="000E222A"/>
    <w:rsid w:val="000F3555"/>
    <w:rsid w:val="0010182D"/>
    <w:rsid w:val="0010280A"/>
    <w:rsid w:val="00107BEE"/>
    <w:rsid w:val="001118BE"/>
    <w:rsid w:val="00112945"/>
    <w:rsid w:val="001217D7"/>
    <w:rsid w:val="00121A78"/>
    <w:rsid w:val="00130417"/>
    <w:rsid w:val="00130BF8"/>
    <w:rsid w:val="0013327B"/>
    <w:rsid w:val="001364E1"/>
    <w:rsid w:val="0013794D"/>
    <w:rsid w:val="00140F8B"/>
    <w:rsid w:val="00144BB8"/>
    <w:rsid w:val="00145198"/>
    <w:rsid w:val="001469AC"/>
    <w:rsid w:val="0015092A"/>
    <w:rsid w:val="0015101C"/>
    <w:rsid w:val="00151178"/>
    <w:rsid w:val="00155CBB"/>
    <w:rsid w:val="001606A3"/>
    <w:rsid w:val="00162148"/>
    <w:rsid w:val="00164890"/>
    <w:rsid w:val="00166DD9"/>
    <w:rsid w:val="0017470A"/>
    <w:rsid w:val="001760FB"/>
    <w:rsid w:val="0017670A"/>
    <w:rsid w:val="00176EA3"/>
    <w:rsid w:val="001771DF"/>
    <w:rsid w:val="0018294B"/>
    <w:rsid w:val="001858C6"/>
    <w:rsid w:val="00187091"/>
    <w:rsid w:val="00187361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53BE"/>
    <w:rsid w:val="001E756C"/>
    <w:rsid w:val="001F0BDE"/>
    <w:rsid w:val="001F1A02"/>
    <w:rsid w:val="001F1FBC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3DA5"/>
    <w:rsid w:val="002A59AD"/>
    <w:rsid w:val="002B2DDA"/>
    <w:rsid w:val="002B4FDA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2E4D"/>
    <w:rsid w:val="003076AE"/>
    <w:rsid w:val="00311F8D"/>
    <w:rsid w:val="00312AC4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47E9"/>
    <w:rsid w:val="003C75DA"/>
    <w:rsid w:val="003D11A5"/>
    <w:rsid w:val="003D585A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7DEC"/>
    <w:rsid w:val="00496EF7"/>
    <w:rsid w:val="00497436"/>
    <w:rsid w:val="004A0245"/>
    <w:rsid w:val="004A090F"/>
    <w:rsid w:val="004A1A88"/>
    <w:rsid w:val="004A46B7"/>
    <w:rsid w:val="004A53EE"/>
    <w:rsid w:val="004B2A12"/>
    <w:rsid w:val="004B4343"/>
    <w:rsid w:val="004B6238"/>
    <w:rsid w:val="004B790F"/>
    <w:rsid w:val="004C013C"/>
    <w:rsid w:val="004C2072"/>
    <w:rsid w:val="004C2882"/>
    <w:rsid w:val="004C2A11"/>
    <w:rsid w:val="004C5F59"/>
    <w:rsid w:val="004D02E5"/>
    <w:rsid w:val="004D3FAD"/>
    <w:rsid w:val="004D49E9"/>
    <w:rsid w:val="004F0343"/>
    <w:rsid w:val="004F75F0"/>
    <w:rsid w:val="00500405"/>
    <w:rsid w:val="005014ED"/>
    <w:rsid w:val="005063A2"/>
    <w:rsid w:val="005104A6"/>
    <w:rsid w:val="00514308"/>
    <w:rsid w:val="00514C25"/>
    <w:rsid w:val="0052709B"/>
    <w:rsid w:val="005309C4"/>
    <w:rsid w:val="00542648"/>
    <w:rsid w:val="00543522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37FF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575D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46C5C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B1A14"/>
    <w:rsid w:val="006B5079"/>
    <w:rsid w:val="006C0E18"/>
    <w:rsid w:val="006C2A6D"/>
    <w:rsid w:val="006C76AB"/>
    <w:rsid w:val="006D0F23"/>
    <w:rsid w:val="006E24CB"/>
    <w:rsid w:val="006F015D"/>
    <w:rsid w:val="006F0298"/>
    <w:rsid w:val="006F181C"/>
    <w:rsid w:val="006F6B7A"/>
    <w:rsid w:val="006F7967"/>
    <w:rsid w:val="0070569D"/>
    <w:rsid w:val="007066EB"/>
    <w:rsid w:val="00706F71"/>
    <w:rsid w:val="00722397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0690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7592"/>
    <w:rsid w:val="0089075E"/>
    <w:rsid w:val="0089161B"/>
    <w:rsid w:val="00892AD0"/>
    <w:rsid w:val="00893ACC"/>
    <w:rsid w:val="00893E93"/>
    <w:rsid w:val="008960E0"/>
    <w:rsid w:val="008A0A5A"/>
    <w:rsid w:val="008A2383"/>
    <w:rsid w:val="008A2A2B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31C8"/>
    <w:rsid w:val="0093645B"/>
    <w:rsid w:val="00940F1B"/>
    <w:rsid w:val="00942121"/>
    <w:rsid w:val="009449FE"/>
    <w:rsid w:val="00945E9F"/>
    <w:rsid w:val="009519EA"/>
    <w:rsid w:val="00952DBF"/>
    <w:rsid w:val="00956CEE"/>
    <w:rsid w:val="00960DA6"/>
    <w:rsid w:val="00960FD1"/>
    <w:rsid w:val="00961312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373F"/>
    <w:rsid w:val="00AB5A14"/>
    <w:rsid w:val="00AB6FE4"/>
    <w:rsid w:val="00AC231C"/>
    <w:rsid w:val="00AC79E3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7028"/>
    <w:rsid w:val="00B50991"/>
    <w:rsid w:val="00B50AEF"/>
    <w:rsid w:val="00B56428"/>
    <w:rsid w:val="00B574DF"/>
    <w:rsid w:val="00B57773"/>
    <w:rsid w:val="00B65A00"/>
    <w:rsid w:val="00B706FF"/>
    <w:rsid w:val="00B751D7"/>
    <w:rsid w:val="00B763F7"/>
    <w:rsid w:val="00B84CEB"/>
    <w:rsid w:val="00B91EE9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BF6AAE"/>
    <w:rsid w:val="00C01A3A"/>
    <w:rsid w:val="00C02184"/>
    <w:rsid w:val="00C02DD9"/>
    <w:rsid w:val="00C02E9A"/>
    <w:rsid w:val="00C03EAF"/>
    <w:rsid w:val="00C05EAD"/>
    <w:rsid w:val="00C06C8A"/>
    <w:rsid w:val="00C1183C"/>
    <w:rsid w:val="00C1212F"/>
    <w:rsid w:val="00C132B6"/>
    <w:rsid w:val="00C13438"/>
    <w:rsid w:val="00C1359A"/>
    <w:rsid w:val="00C154FF"/>
    <w:rsid w:val="00C20E21"/>
    <w:rsid w:val="00C335E1"/>
    <w:rsid w:val="00C34E4E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A14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6AF5"/>
    <w:rsid w:val="00CA2D92"/>
    <w:rsid w:val="00CA3E4D"/>
    <w:rsid w:val="00CB21D2"/>
    <w:rsid w:val="00CC569E"/>
    <w:rsid w:val="00CD081E"/>
    <w:rsid w:val="00CD793B"/>
    <w:rsid w:val="00CD7D2F"/>
    <w:rsid w:val="00CE0C57"/>
    <w:rsid w:val="00CE112D"/>
    <w:rsid w:val="00CE5851"/>
    <w:rsid w:val="00CE6774"/>
    <w:rsid w:val="00CF5179"/>
    <w:rsid w:val="00D00E91"/>
    <w:rsid w:val="00D10547"/>
    <w:rsid w:val="00D168CB"/>
    <w:rsid w:val="00D22ABC"/>
    <w:rsid w:val="00D23D77"/>
    <w:rsid w:val="00D25119"/>
    <w:rsid w:val="00D26796"/>
    <w:rsid w:val="00D27A0C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3893"/>
    <w:rsid w:val="00D76C67"/>
    <w:rsid w:val="00D80464"/>
    <w:rsid w:val="00D81ACD"/>
    <w:rsid w:val="00D82E05"/>
    <w:rsid w:val="00D85C13"/>
    <w:rsid w:val="00D85CD2"/>
    <w:rsid w:val="00D9065F"/>
    <w:rsid w:val="00D90805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F0055D"/>
    <w:rsid w:val="00F04709"/>
    <w:rsid w:val="00F078D8"/>
    <w:rsid w:val="00F17D5A"/>
    <w:rsid w:val="00F21D39"/>
    <w:rsid w:val="00F2385D"/>
    <w:rsid w:val="00F279F1"/>
    <w:rsid w:val="00F324F5"/>
    <w:rsid w:val="00F3691C"/>
    <w:rsid w:val="00F41BD6"/>
    <w:rsid w:val="00F4256E"/>
    <w:rsid w:val="00F50D5D"/>
    <w:rsid w:val="00F525D3"/>
    <w:rsid w:val="00F537F9"/>
    <w:rsid w:val="00F57DF9"/>
    <w:rsid w:val="00F70BB1"/>
    <w:rsid w:val="00F770A2"/>
    <w:rsid w:val="00F81E71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C7851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F1C2B"/>
  <w15:docId w15:val="{2F995C3B-0239-4A0D-A026-32849BAF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6B5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5079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DefaultParagraphFont"/>
    <w:rsid w:val="00C05E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52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031C-77DB-4A0A-87F0-A52EABC9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____/2024</vt:lpstr>
      <vt:lpstr>    </vt:lpstr>
    </vt:vector>
  </TitlesOfParts>
  <Company>PRIMARIA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2013-12-11T12:25:00Z</cp:lastPrinted>
  <dcterms:created xsi:type="dcterms:W3CDTF">2025-03-12T12:33:00Z</dcterms:created>
  <dcterms:modified xsi:type="dcterms:W3CDTF">2025-03-12T12:36:00Z</dcterms:modified>
</cp:coreProperties>
</file>