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6674FC">
        <w:rPr>
          <w:rFonts w:ascii="Arial" w:hAnsi="Arial" w:cs="Arial"/>
          <w:sz w:val="28"/>
          <w:szCs w:val="28"/>
        </w:rPr>
        <w:t>3</w:t>
      </w:r>
    </w:p>
    <w:p w:rsidR="00C6274A" w:rsidRDefault="00C6274A" w:rsidP="00C6274A">
      <w:pPr>
        <w:rPr>
          <w:sz w:val="20"/>
          <w:szCs w:val="20"/>
        </w:rPr>
      </w:pPr>
    </w:p>
    <w:p w:rsidR="00931160" w:rsidRPr="00690906" w:rsidRDefault="00931160"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8275F8" w:rsidRPr="000105EB" w:rsidRDefault="008275F8" w:rsidP="008275F8">
      <w:pPr>
        <w:tabs>
          <w:tab w:val="left" w:pos="480"/>
        </w:tabs>
        <w:ind w:left="720" w:hanging="720"/>
        <w:jc w:val="center"/>
        <w:rPr>
          <w:rFonts w:ascii="Arial" w:hAnsi="Arial" w:cs="Arial"/>
          <w:b/>
          <w:bCs/>
          <w:sz w:val="26"/>
          <w:szCs w:val="26"/>
        </w:rPr>
      </w:pPr>
      <w:r w:rsidRPr="000105EB">
        <w:rPr>
          <w:rFonts w:ascii="Arial" w:hAnsi="Arial" w:cs="Arial"/>
          <w:b/>
          <w:sz w:val="26"/>
          <w:szCs w:val="26"/>
        </w:rPr>
        <w:t xml:space="preserve">privind aprobarea </w:t>
      </w:r>
      <w:r>
        <w:rPr>
          <w:rFonts w:ascii="Arial" w:hAnsi="Arial" w:cs="Arial"/>
          <w:b/>
          <w:bCs/>
          <w:sz w:val="26"/>
          <w:szCs w:val="26"/>
        </w:rPr>
        <w:t>situatiilor financiare pentru anul 2022</w:t>
      </w:r>
    </w:p>
    <w:p w:rsidR="008275F8" w:rsidRPr="000105EB" w:rsidRDefault="008275F8" w:rsidP="008275F8">
      <w:pPr>
        <w:ind w:right="-1796"/>
        <w:rPr>
          <w:sz w:val="28"/>
        </w:rPr>
      </w:pPr>
    </w:p>
    <w:p w:rsidR="008275F8" w:rsidRPr="008275F8" w:rsidRDefault="008275F8" w:rsidP="008275F8">
      <w:pPr>
        <w:ind w:right="-120" w:firstLine="644"/>
        <w:jc w:val="both"/>
      </w:pPr>
      <w:r w:rsidRPr="008275F8">
        <w:t>având în vedere referatul de aprobare la proiectul de hotarare</w:t>
      </w:r>
      <w:r>
        <w:t xml:space="preserve"> precum si</w:t>
      </w:r>
      <w:r w:rsidRPr="008275F8">
        <w:t xml:space="preserve"> raportul compartimentului de resort</w:t>
      </w:r>
      <w:bookmarkStart w:id="0" w:name="_GoBack"/>
      <w:bookmarkEnd w:id="0"/>
      <w:r w:rsidRPr="008275F8">
        <w:t>;</w:t>
      </w:r>
    </w:p>
    <w:p w:rsidR="008275F8" w:rsidRPr="008275F8" w:rsidRDefault="008275F8" w:rsidP="008275F8">
      <w:pPr>
        <w:ind w:firstLine="720"/>
        <w:jc w:val="both"/>
      </w:pPr>
      <w:r w:rsidRPr="008275F8">
        <w:t>în conformitate cu:</w:t>
      </w:r>
    </w:p>
    <w:p w:rsidR="008275F8" w:rsidRPr="008275F8" w:rsidRDefault="008275F8" w:rsidP="008275F8">
      <w:pPr>
        <w:ind w:firstLine="720"/>
        <w:jc w:val="both"/>
        <w:rPr>
          <w:color w:val="000000"/>
        </w:rPr>
      </w:pPr>
      <w:r w:rsidRPr="008275F8">
        <w:t>- prevederile art. 57 alin. (4) din Legea nr. 273/2006</w:t>
      </w:r>
      <w:r w:rsidRPr="008275F8">
        <w:rPr>
          <w:rFonts w:ascii="Arial" w:hAnsi="Arial" w:cs="Arial"/>
          <w:color w:val="000000"/>
        </w:rPr>
        <w:t xml:space="preserve"> </w:t>
      </w:r>
      <w:r w:rsidRPr="008275F8">
        <w:rPr>
          <w:color w:val="000000"/>
        </w:rPr>
        <w:t>privind finanţele publice locale, cu modificarile si completarile ulterioare;</w:t>
      </w:r>
    </w:p>
    <w:p w:rsidR="008275F8" w:rsidRPr="008275F8" w:rsidRDefault="008275F8" w:rsidP="008275F8">
      <w:pPr>
        <w:ind w:firstLine="720"/>
        <w:jc w:val="both"/>
        <w:rPr>
          <w:color w:val="000000"/>
        </w:rPr>
      </w:pPr>
      <w:r w:rsidRPr="008275F8">
        <w:rPr>
          <w:color w:val="000000"/>
        </w:rPr>
        <w:t>- prevederile art. 28 alin. (9) si alin. (14) din Legea contabilitatii nr. 82/1991, republicata, cu modificarile si completarile ulterioare;</w:t>
      </w:r>
    </w:p>
    <w:p w:rsidR="008275F8" w:rsidRPr="008275F8" w:rsidRDefault="008275F8" w:rsidP="008275F8">
      <w:pPr>
        <w:ind w:firstLine="708"/>
        <w:jc w:val="both"/>
      </w:pPr>
      <w:r w:rsidRPr="008275F8">
        <w:tab/>
        <w:t>în temeiul art. 129 alin. (2) lit. ,,b", alin. (4) lit. "a", art. 139 alin. (3) lit. "a" si art. 196 alin. (1) lit. "a" si art. 197 alin. (4) din Ordonanta de Urgenta a Guvernului nr. 57/2019 privind Codul administrativ, cu modificarile si completarile ulterioare;</w:t>
      </w:r>
    </w:p>
    <w:p w:rsidR="008275F8" w:rsidRPr="000105EB" w:rsidRDefault="008275F8" w:rsidP="008275F8">
      <w:pPr>
        <w:ind w:left="270" w:right="-120" w:hanging="270"/>
        <w:jc w:val="both"/>
      </w:pPr>
    </w:p>
    <w:p w:rsidR="008275F8" w:rsidRPr="000105EB" w:rsidRDefault="008275F8" w:rsidP="008275F8">
      <w:pPr>
        <w:jc w:val="center"/>
        <w:rPr>
          <w:b/>
          <w:bCs/>
          <w:i/>
          <w:sz w:val="28"/>
          <w:szCs w:val="28"/>
        </w:rPr>
      </w:pPr>
      <w:r w:rsidRPr="000105EB">
        <w:rPr>
          <w:b/>
          <w:bCs/>
          <w:sz w:val="26"/>
          <w:szCs w:val="26"/>
        </w:rPr>
        <w:t xml:space="preserve">              </w:t>
      </w:r>
      <w:r w:rsidRPr="000105EB">
        <w:rPr>
          <w:b/>
          <w:bCs/>
          <w:i/>
          <w:sz w:val="28"/>
          <w:szCs w:val="28"/>
        </w:rPr>
        <w:t>Consiliul local al comunei Rafaila, judeţul Vaslui,</w:t>
      </w:r>
    </w:p>
    <w:p w:rsidR="008275F8" w:rsidRPr="000105EB" w:rsidRDefault="008275F8" w:rsidP="008275F8">
      <w:pPr>
        <w:ind w:firstLine="720"/>
        <w:jc w:val="both"/>
      </w:pPr>
    </w:p>
    <w:p w:rsidR="008275F8" w:rsidRPr="000105EB" w:rsidRDefault="008275F8" w:rsidP="008275F8">
      <w:pPr>
        <w:jc w:val="center"/>
        <w:rPr>
          <w:b/>
          <w:bCs/>
          <w:sz w:val="28"/>
          <w:szCs w:val="28"/>
        </w:rPr>
      </w:pPr>
      <w:r w:rsidRPr="000105EB">
        <w:rPr>
          <w:b/>
          <w:bCs/>
          <w:sz w:val="28"/>
          <w:szCs w:val="28"/>
        </w:rPr>
        <w:t>HOTĂRĂŞTE:</w:t>
      </w:r>
    </w:p>
    <w:p w:rsidR="008275F8" w:rsidRDefault="008275F8" w:rsidP="008275F8">
      <w:pPr>
        <w:tabs>
          <w:tab w:val="left" w:pos="840"/>
        </w:tabs>
        <w:jc w:val="both"/>
        <w:rPr>
          <w:b/>
          <w:bCs/>
        </w:rPr>
      </w:pPr>
    </w:p>
    <w:p w:rsidR="008275F8" w:rsidRPr="008275F8" w:rsidRDefault="008275F8" w:rsidP="008275F8">
      <w:pPr>
        <w:tabs>
          <w:tab w:val="left" w:pos="840"/>
        </w:tabs>
        <w:jc w:val="both"/>
      </w:pPr>
      <w:r w:rsidRPr="00DD52B2">
        <w:rPr>
          <w:b/>
          <w:bCs/>
          <w:sz w:val="26"/>
          <w:szCs w:val="26"/>
        </w:rPr>
        <w:t xml:space="preserve">         </w:t>
      </w:r>
      <w:r w:rsidRPr="008275F8">
        <w:rPr>
          <w:b/>
        </w:rPr>
        <w:t xml:space="preserve">Art.1. </w:t>
      </w:r>
      <w:r w:rsidRPr="008275F8">
        <w:t xml:space="preserve">Se aprobă </w:t>
      </w:r>
      <w:r w:rsidRPr="008275F8">
        <w:rPr>
          <w:bCs/>
        </w:rPr>
        <w:t>situatiile financiare pe anu</w:t>
      </w:r>
      <w:r w:rsidRPr="008275F8">
        <w:t>l 2022, conform anexei care face parte integrantă din prezenta hotărâre.</w:t>
      </w:r>
    </w:p>
    <w:p w:rsidR="008275F8" w:rsidRPr="008275F8" w:rsidRDefault="008275F8" w:rsidP="008275F8">
      <w:pPr>
        <w:tabs>
          <w:tab w:val="left" w:pos="567"/>
        </w:tabs>
        <w:ind w:right="-120"/>
        <w:jc w:val="both"/>
        <w:rPr>
          <w:b/>
        </w:rPr>
      </w:pPr>
      <w:r w:rsidRPr="008275F8">
        <w:rPr>
          <w:b/>
          <w:bCs/>
        </w:rPr>
        <w:tab/>
        <w:t>Art.2.</w:t>
      </w:r>
      <w:r w:rsidRPr="008275F8">
        <w:rPr>
          <w:b/>
          <w:bCs/>
          <w:color w:val="339966"/>
        </w:rPr>
        <w:t xml:space="preserve"> </w:t>
      </w:r>
      <w:r w:rsidRPr="008275F8">
        <w:t>Prezenta hotărâre va fi dusă la îndeplinire de ordonatorul principal de credite si compartimentul Buget, contabilitate, impozite şi taxe locale.</w:t>
      </w:r>
    </w:p>
    <w:p w:rsidR="008275F8" w:rsidRPr="008275F8" w:rsidRDefault="008275F8" w:rsidP="008275F8">
      <w:pPr>
        <w:tabs>
          <w:tab w:val="left" w:pos="567"/>
        </w:tabs>
        <w:ind w:right="-120"/>
        <w:jc w:val="both"/>
      </w:pPr>
      <w:r w:rsidRPr="008275F8">
        <w:rPr>
          <w:b/>
          <w:bCs/>
        </w:rPr>
        <w:tab/>
        <w:t>Art.3.</w:t>
      </w:r>
      <w:r w:rsidRPr="008275F8">
        <w:rPr>
          <w:b/>
          <w:bCs/>
          <w:color w:val="339966"/>
        </w:rPr>
        <w:t xml:space="preserve"> </w:t>
      </w:r>
      <w:r w:rsidRPr="008275F8">
        <w:t>Prezenta hotărâre se comunică, prin grija secretarului general delegat,</w:t>
      </w:r>
      <w:r w:rsidRPr="008275F8">
        <w:rPr>
          <w:b/>
        </w:rPr>
        <w:t xml:space="preserve"> </w:t>
      </w:r>
      <w:r w:rsidRPr="008275F8">
        <w:t>Instituţiei Prefectului - Judeţul Vaslui, Primarului comunei si compartimentului Buget, contabilitate, impozite si taxe din cadrul aparatului de specialitate al primarului comunei Rafaila si va fi adusa la cunostinta publica prin afisare.</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9F12ED">
        <w:rPr>
          <w:rFonts w:ascii="Arial" w:hAnsi="Arial" w:cs="Arial"/>
        </w:rPr>
        <w:t>0</w:t>
      </w:r>
      <w:r w:rsidR="008275F8">
        <w:rPr>
          <w:rFonts w:ascii="Arial" w:hAnsi="Arial" w:cs="Arial"/>
        </w:rPr>
        <w:t>5</w:t>
      </w:r>
      <w:r w:rsidR="009F12ED">
        <w:rPr>
          <w:rFonts w:ascii="Arial" w:hAnsi="Arial" w:cs="Arial"/>
        </w:rPr>
        <w:t xml:space="preserve"> iulie</w:t>
      </w:r>
      <w:r w:rsidR="00801911">
        <w:rPr>
          <w:rFonts w:ascii="Arial" w:hAnsi="Arial" w:cs="Arial"/>
        </w:rPr>
        <w:t xml:space="preserve"> 202</w:t>
      </w:r>
      <w:r w:rsidR="006674FC">
        <w:rPr>
          <w:rFonts w:ascii="Arial" w:hAnsi="Arial" w:cs="Arial"/>
        </w:rPr>
        <w:t>3</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9F12ED">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801911">
              <w:rPr>
                <w:b/>
                <w:sz w:val="18"/>
                <w:szCs w:val="18"/>
                <w:lang w:val="pt-BR"/>
              </w:rPr>
              <w:t>21.0</w:t>
            </w:r>
            <w:r w:rsidR="009F12ED">
              <w:rPr>
                <w:b/>
                <w:sz w:val="18"/>
                <w:szCs w:val="18"/>
                <w:lang w:val="pt-BR"/>
              </w:rPr>
              <w:t>7</w:t>
            </w:r>
            <w:r w:rsidR="00801911">
              <w:rPr>
                <w:b/>
                <w:sz w:val="18"/>
                <w:szCs w:val="18"/>
                <w:lang w:val="pt-BR"/>
              </w:rPr>
              <w:t>.202</w:t>
            </w:r>
            <w:r w:rsidR="006674FC">
              <w:rPr>
                <w:b/>
                <w:sz w:val="18"/>
                <w:szCs w:val="18"/>
                <w:lang w:val="pt-BR"/>
              </w:rPr>
              <w:t>3</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674FC">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5F71E6">
      <w:footerReference w:type="even" r:id="rId7"/>
      <w:footerReference w:type="default" r:id="rId8"/>
      <w:pgSz w:w="11907" w:h="16840" w:code="9"/>
      <w:pgMar w:top="99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005B" w:rsidRDefault="0009005B">
      <w:r>
        <w:separator/>
      </w:r>
    </w:p>
  </w:endnote>
  <w:endnote w:type="continuationSeparator" w:id="0">
    <w:p w:rsidR="0009005B" w:rsidRDefault="000900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E068BF">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005B" w:rsidRDefault="0009005B">
      <w:r>
        <w:separator/>
      </w:r>
    </w:p>
  </w:footnote>
  <w:footnote w:type="continuationSeparator" w:id="0">
    <w:p w:rsidR="0009005B" w:rsidRDefault="000900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43193"/>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6A80"/>
    <w:rsid w:val="00087A9A"/>
    <w:rsid w:val="0009005B"/>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349F"/>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E7D0B"/>
    <w:rsid w:val="001F0BDE"/>
    <w:rsid w:val="001F1FBC"/>
    <w:rsid w:val="001F4A92"/>
    <w:rsid w:val="001F5C60"/>
    <w:rsid w:val="00204AFB"/>
    <w:rsid w:val="00207D81"/>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2E34"/>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59CF"/>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74FC"/>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67C9"/>
    <w:rsid w:val="007D0D27"/>
    <w:rsid w:val="007D1F38"/>
    <w:rsid w:val="007D5963"/>
    <w:rsid w:val="007E047E"/>
    <w:rsid w:val="007E3692"/>
    <w:rsid w:val="007E376B"/>
    <w:rsid w:val="007E7793"/>
    <w:rsid w:val="007F14A6"/>
    <w:rsid w:val="007F433C"/>
    <w:rsid w:val="007F6176"/>
    <w:rsid w:val="007F7B55"/>
    <w:rsid w:val="008007A6"/>
    <w:rsid w:val="00801911"/>
    <w:rsid w:val="00804E2F"/>
    <w:rsid w:val="00815628"/>
    <w:rsid w:val="0082035F"/>
    <w:rsid w:val="00820E1F"/>
    <w:rsid w:val="008262CF"/>
    <w:rsid w:val="008275F8"/>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028"/>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12ED"/>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D67FD"/>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14FB"/>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D99A88"/>
  <w15:docId w15:val="{B8436CE8-A055-4DE4-BE75-4927D0F1B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363</Words>
  <Characters>2112</Characters>
  <Application>Microsoft Office Word</Application>
  <DocSecurity>0</DocSecurity>
  <Lines>17</Lines>
  <Paragraphs>4</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
      <vt:lpstr>HOTĂRÂREA Nr. _____/2023</vt:lpstr>
      <vt:lpstr>    </vt:lpstr>
      <vt:lpstr>R O M Â N I A</vt:lpstr>
    </vt:vector>
  </TitlesOfParts>
  <Company>PRIMARIA</Company>
  <LinksUpToDate>false</LinksUpToDate>
  <CharactersWithSpaces>2471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2016-02-25T07:17:00Z</cp:lastPrinted>
  <dcterms:created xsi:type="dcterms:W3CDTF">2023-07-26T11:27:00Z</dcterms:created>
  <dcterms:modified xsi:type="dcterms:W3CDTF">2023-07-26T11:29:00Z</dcterms:modified>
</cp:coreProperties>
</file>