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2B6624">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155A23" w:rsidRDefault="00155A23" w:rsidP="00155A23">
      <w:pPr>
        <w:autoSpaceDE w:val="0"/>
        <w:autoSpaceDN w:val="0"/>
        <w:adjustRightInd w:val="0"/>
        <w:jc w:val="center"/>
        <w:rPr>
          <w:b/>
          <w:bCs/>
          <w:sz w:val="26"/>
          <w:szCs w:val="26"/>
        </w:rPr>
      </w:pPr>
      <w:r>
        <w:rPr>
          <w:b/>
          <w:bCs/>
          <w:sz w:val="26"/>
          <w:szCs w:val="26"/>
        </w:rPr>
        <w:t>aprobarea participarii UAT comuna Rafaila, jud. Vaslui la Programul privind casarea autovehiculelor uzate, program finantat din „Fondul de mediu”, cat si a aprobarii depunerii cererii de finantare si a cheltuielilor legate de Programul pentru casarea autovehiculelor uzate din comuna Rafaila</w:t>
      </w:r>
    </w:p>
    <w:p w:rsidR="00155A23" w:rsidRDefault="00155A23" w:rsidP="00155A23">
      <w:pPr>
        <w:autoSpaceDE w:val="0"/>
        <w:autoSpaceDN w:val="0"/>
        <w:adjustRightInd w:val="0"/>
        <w:jc w:val="center"/>
        <w:rPr>
          <w:b/>
          <w:sz w:val="26"/>
          <w:szCs w:val="26"/>
          <w:lang w:val="pt-BR"/>
        </w:rPr>
      </w:pPr>
    </w:p>
    <w:p w:rsidR="00155A23" w:rsidRDefault="00155A23" w:rsidP="00155A23">
      <w:pPr>
        <w:tabs>
          <w:tab w:val="left" w:pos="720"/>
        </w:tabs>
        <w:jc w:val="center"/>
      </w:pPr>
    </w:p>
    <w:p w:rsidR="00155A23" w:rsidRDefault="00155A23" w:rsidP="00155A23">
      <w:pPr>
        <w:pStyle w:val="BodyTextIndent"/>
        <w:ind w:left="0" w:firstLine="708"/>
        <w:rPr>
          <w:b w:val="0"/>
          <w:sz w:val="26"/>
          <w:szCs w:val="26"/>
        </w:rPr>
      </w:pPr>
      <w:r>
        <w:rPr>
          <w:sz w:val="26"/>
          <w:szCs w:val="26"/>
        </w:rPr>
        <w:tab/>
      </w:r>
      <w:r>
        <w:rPr>
          <w:b w:val="0"/>
          <w:sz w:val="26"/>
          <w:szCs w:val="26"/>
        </w:rPr>
        <w:t>având în vedere referatul de aprobare nr. 2410/13.04.2023, intocmit de primarul comunei la proiectul de hotărâre inr</w:t>
      </w:r>
      <w:r>
        <w:rPr>
          <w:b w:val="0"/>
          <w:sz w:val="26"/>
          <w:szCs w:val="26"/>
        </w:rPr>
        <w:t xml:space="preserve">egistat cu nr. 2409/13.04.2023 </w:t>
      </w:r>
      <w:r>
        <w:rPr>
          <w:b w:val="0"/>
          <w:sz w:val="26"/>
          <w:szCs w:val="26"/>
        </w:rPr>
        <w:t>precum şi raportul compartimentului de resort inregistrat cu nr. 2411/13.04.2023;</w:t>
      </w:r>
    </w:p>
    <w:p w:rsidR="00155A23" w:rsidRDefault="00155A23" w:rsidP="00155A23">
      <w:pPr>
        <w:pStyle w:val="BodyTextIndent"/>
        <w:ind w:left="0" w:firstLine="708"/>
        <w:rPr>
          <w:b w:val="0"/>
          <w:sz w:val="26"/>
          <w:szCs w:val="26"/>
        </w:rPr>
      </w:pPr>
      <w:r>
        <w:rPr>
          <w:b w:val="0"/>
          <w:sz w:val="26"/>
          <w:szCs w:val="26"/>
        </w:rPr>
        <w:t xml:space="preserve">in conformitate cu prevederile art. 8 alin. (3) lit. „a”, art. 9, art. 10 si art. 11 lit. „e” din </w:t>
      </w:r>
      <w:r>
        <w:rPr>
          <w:b w:val="0"/>
          <w:color w:val="000000"/>
          <w:sz w:val="26"/>
          <w:szCs w:val="26"/>
        </w:rPr>
        <w:t>Ordinul Ministrului mediului, apelor şi pădurilor</w:t>
      </w:r>
      <w:r>
        <w:rPr>
          <w:color w:val="000000"/>
          <w:sz w:val="26"/>
          <w:szCs w:val="26"/>
        </w:rPr>
        <w:t xml:space="preserve">, </w:t>
      </w:r>
      <w:r>
        <w:rPr>
          <w:b w:val="0"/>
          <w:color w:val="000000"/>
          <w:sz w:val="26"/>
          <w:szCs w:val="26"/>
        </w:rPr>
        <w:t>nr. 2261/2022 pentru aprobarea Ghidului de finanţare a Programului privind casarea autovehiculelor uzate,</w:t>
      </w:r>
      <w:r>
        <w:rPr>
          <w:color w:val="000000"/>
          <w:sz w:val="26"/>
          <w:szCs w:val="26"/>
        </w:rPr>
        <w:t xml:space="preserve"> </w:t>
      </w:r>
      <w:r>
        <w:rPr>
          <w:b w:val="0"/>
          <w:sz w:val="26"/>
          <w:szCs w:val="26"/>
        </w:rPr>
        <w:t>cu modificarile si completarile ulterioare;</w:t>
      </w:r>
    </w:p>
    <w:p w:rsidR="00155A23" w:rsidRDefault="00155A23" w:rsidP="00155A23">
      <w:pPr>
        <w:tabs>
          <w:tab w:val="left" w:pos="-120"/>
          <w:tab w:val="left" w:pos="480"/>
        </w:tabs>
        <w:jc w:val="both"/>
        <w:rPr>
          <w:sz w:val="26"/>
          <w:szCs w:val="26"/>
        </w:rPr>
      </w:pPr>
      <w:r>
        <w:rPr>
          <w:sz w:val="26"/>
          <w:szCs w:val="26"/>
        </w:rPr>
        <w:tab/>
        <w:t>tinand cont de prevederile:</w:t>
      </w:r>
    </w:p>
    <w:p w:rsidR="00155A23" w:rsidRDefault="00155A23" w:rsidP="00155A23">
      <w:pPr>
        <w:pStyle w:val="ListParagraph"/>
        <w:numPr>
          <w:ilvl w:val="0"/>
          <w:numId w:val="6"/>
        </w:numPr>
        <w:autoSpaceDE w:val="0"/>
        <w:autoSpaceDN w:val="0"/>
        <w:adjustRightInd w:val="0"/>
        <w:ind w:left="0" w:firstLine="0"/>
        <w:jc w:val="both"/>
        <w:rPr>
          <w:sz w:val="26"/>
          <w:szCs w:val="26"/>
        </w:rPr>
      </w:pPr>
      <w:r>
        <w:rPr>
          <w:sz w:val="26"/>
          <w:szCs w:val="26"/>
        </w:rPr>
        <w:t>art. 22 lit. „h” din Legea nr. 104/2011 privind calitatea aerului înconjurător, cu modificările și completările ulterioare;</w:t>
      </w:r>
    </w:p>
    <w:p w:rsidR="00155A23" w:rsidRDefault="00155A23" w:rsidP="00155A23">
      <w:pPr>
        <w:pStyle w:val="ListParagraph"/>
        <w:numPr>
          <w:ilvl w:val="0"/>
          <w:numId w:val="6"/>
        </w:numPr>
        <w:autoSpaceDE w:val="0"/>
        <w:autoSpaceDN w:val="0"/>
        <w:adjustRightInd w:val="0"/>
        <w:ind w:left="0" w:firstLine="0"/>
        <w:jc w:val="both"/>
        <w:rPr>
          <w:sz w:val="26"/>
          <w:szCs w:val="26"/>
        </w:rPr>
      </w:pPr>
      <w:r>
        <w:rPr>
          <w:sz w:val="26"/>
          <w:szCs w:val="26"/>
        </w:rPr>
        <w:t>art. 90 lit. „e” din OUG nr. 195/2005 privind protecția mediului, cu modificările și completările ulterioare;</w:t>
      </w:r>
    </w:p>
    <w:p w:rsidR="00155A23" w:rsidRDefault="00155A23" w:rsidP="00155A23">
      <w:pPr>
        <w:pStyle w:val="ListParagraph"/>
        <w:numPr>
          <w:ilvl w:val="0"/>
          <w:numId w:val="6"/>
        </w:numPr>
        <w:tabs>
          <w:tab w:val="left" w:pos="-120"/>
          <w:tab w:val="left" w:pos="480"/>
        </w:tabs>
        <w:autoSpaceDE w:val="0"/>
        <w:autoSpaceDN w:val="0"/>
        <w:adjustRightInd w:val="0"/>
        <w:ind w:left="0" w:firstLine="0"/>
        <w:jc w:val="both"/>
        <w:rPr>
          <w:sz w:val="26"/>
          <w:szCs w:val="26"/>
        </w:rPr>
      </w:pPr>
      <w:r>
        <w:rPr>
          <w:sz w:val="26"/>
          <w:szCs w:val="26"/>
        </w:rPr>
        <w:t>Legii nr. 273/2006 privind finanţele publice locale, cu modificările şi completările ulterioare;</w:t>
      </w:r>
    </w:p>
    <w:p w:rsidR="00155A23" w:rsidRDefault="00155A23" w:rsidP="00155A23">
      <w:pPr>
        <w:tabs>
          <w:tab w:val="left" w:pos="-120"/>
          <w:tab w:val="left" w:pos="480"/>
        </w:tabs>
        <w:jc w:val="both"/>
        <w:rPr>
          <w:sz w:val="26"/>
          <w:szCs w:val="26"/>
        </w:rPr>
      </w:pPr>
      <w:r>
        <w:rPr>
          <w:sz w:val="26"/>
          <w:szCs w:val="26"/>
        </w:rPr>
        <w:tab/>
      </w:r>
      <w:r>
        <w:rPr>
          <w:sz w:val="26"/>
          <w:szCs w:val="26"/>
        </w:rPr>
        <w:tab/>
        <w:t>în temeiul prevederilor art. 129 alin. (2) lit. „b” si „c”, alin. (4) lit. „a” si „f”, alin. (7) lit. „i”, art. 139 alin. (3) lit. „a” si art. 196 alin. (1) lit. „a” din OUG nr. 57/2019 privind Codul administrativ, cu modificarile si completarile ulterioare;</w:t>
      </w:r>
    </w:p>
    <w:p w:rsidR="00155A23" w:rsidRDefault="00155A23" w:rsidP="00155A23">
      <w:pPr>
        <w:jc w:val="center"/>
        <w:rPr>
          <w:b/>
          <w:i/>
          <w:sz w:val="30"/>
          <w:szCs w:val="30"/>
        </w:rPr>
      </w:pPr>
      <w:r>
        <w:rPr>
          <w:b/>
          <w:i/>
          <w:sz w:val="30"/>
          <w:szCs w:val="30"/>
        </w:rPr>
        <w:t>Consiliul local al comunei Rafaila, judeţul Vaslui,</w:t>
      </w:r>
    </w:p>
    <w:p w:rsidR="00155A23" w:rsidRDefault="00155A23" w:rsidP="00155A23">
      <w:pPr>
        <w:pStyle w:val="BodyTextIndent"/>
        <w:tabs>
          <w:tab w:val="left" w:pos="748"/>
        </w:tabs>
        <w:ind w:left="0" w:firstLine="708"/>
      </w:pPr>
    </w:p>
    <w:p w:rsidR="00155A23" w:rsidRDefault="00155A23" w:rsidP="00155A23">
      <w:pPr>
        <w:pStyle w:val="BodyTextIndent"/>
        <w:ind w:left="0"/>
        <w:jc w:val="center"/>
        <w:rPr>
          <w:sz w:val="30"/>
          <w:szCs w:val="30"/>
        </w:rPr>
      </w:pPr>
      <w:r>
        <w:rPr>
          <w:sz w:val="30"/>
          <w:szCs w:val="30"/>
        </w:rPr>
        <w:t>HOTĂRĂŞTE:</w:t>
      </w:r>
    </w:p>
    <w:p w:rsidR="00155A23" w:rsidRDefault="00155A23" w:rsidP="00155A23">
      <w:pPr>
        <w:pStyle w:val="BodyTextIndent"/>
        <w:ind w:left="0"/>
        <w:jc w:val="center"/>
        <w:rPr>
          <w:sz w:val="30"/>
          <w:szCs w:val="30"/>
        </w:rPr>
      </w:pPr>
    </w:p>
    <w:p w:rsidR="00155A23" w:rsidRDefault="00155A23" w:rsidP="00155A23">
      <w:pPr>
        <w:autoSpaceDE w:val="0"/>
        <w:autoSpaceDN w:val="0"/>
        <w:adjustRightInd w:val="0"/>
        <w:jc w:val="both"/>
        <w:rPr>
          <w:sz w:val="26"/>
          <w:szCs w:val="26"/>
        </w:rPr>
      </w:pPr>
      <w:r>
        <w:tab/>
      </w:r>
      <w:r>
        <w:rPr>
          <w:b/>
          <w:sz w:val="26"/>
          <w:szCs w:val="26"/>
        </w:rPr>
        <w:t xml:space="preserve">Art. 1. alin.(1). </w:t>
      </w:r>
      <w:r>
        <w:rPr>
          <w:sz w:val="26"/>
          <w:szCs w:val="26"/>
        </w:rPr>
        <w:t>Se aprobă participarea UAT- comuna Rafaila, județul Vaslui, la Programul privind casarea autovehiculelor uzate, program finanțat din „Fondul de mediu” în vederea creșterii calității vieții în comuna Rafaila, prin eliminarea autoturismelor cu grad ridicat de poluare din trafic.</w:t>
      </w:r>
    </w:p>
    <w:p w:rsidR="00155A23" w:rsidRDefault="00155A23" w:rsidP="00155A23">
      <w:pPr>
        <w:autoSpaceDE w:val="0"/>
        <w:autoSpaceDN w:val="0"/>
        <w:adjustRightInd w:val="0"/>
        <w:jc w:val="both"/>
        <w:rPr>
          <w:sz w:val="26"/>
          <w:szCs w:val="26"/>
        </w:rPr>
      </w:pPr>
      <w:r>
        <w:rPr>
          <w:b/>
          <w:sz w:val="26"/>
          <w:szCs w:val="26"/>
        </w:rPr>
        <w:tab/>
        <w:t xml:space="preserve">           alin.(2). </w:t>
      </w:r>
      <w:r>
        <w:rPr>
          <w:sz w:val="26"/>
          <w:szCs w:val="26"/>
        </w:rPr>
        <w:t>Se aprobă depunerea Cererii de finanțare și a cheltuielilor legate de  Programul pentru casarea autovehiculelor uzate din comuna Rafaila.</w:t>
      </w:r>
    </w:p>
    <w:p w:rsidR="00155A23" w:rsidRDefault="00155A23" w:rsidP="00155A23">
      <w:pPr>
        <w:autoSpaceDE w:val="0"/>
        <w:autoSpaceDN w:val="0"/>
        <w:adjustRightInd w:val="0"/>
        <w:ind w:firstLine="720"/>
        <w:jc w:val="both"/>
        <w:rPr>
          <w:sz w:val="26"/>
          <w:szCs w:val="26"/>
        </w:rPr>
      </w:pPr>
      <w:r>
        <w:rPr>
          <w:b/>
          <w:sz w:val="26"/>
          <w:szCs w:val="26"/>
        </w:rPr>
        <w:t xml:space="preserve">Art. 2. </w:t>
      </w:r>
      <w:r>
        <w:rPr>
          <w:sz w:val="26"/>
          <w:szCs w:val="26"/>
        </w:rPr>
        <w:t>Se aprobă Regulamentul Programului de interes public „Programul local rabla”, anexă la prezenta hotărâre din care face parte integrantă.</w:t>
      </w:r>
    </w:p>
    <w:p w:rsidR="00155A23" w:rsidRDefault="00155A23" w:rsidP="00155A23">
      <w:pPr>
        <w:autoSpaceDE w:val="0"/>
        <w:autoSpaceDN w:val="0"/>
        <w:adjustRightInd w:val="0"/>
        <w:ind w:firstLine="720"/>
        <w:jc w:val="both"/>
        <w:rPr>
          <w:sz w:val="26"/>
          <w:szCs w:val="26"/>
        </w:rPr>
      </w:pPr>
      <w:r>
        <w:rPr>
          <w:b/>
          <w:bCs/>
          <w:sz w:val="26"/>
          <w:szCs w:val="26"/>
        </w:rPr>
        <w:t xml:space="preserve">Art. 3. </w:t>
      </w:r>
      <w:r>
        <w:rPr>
          <w:bCs/>
          <w:sz w:val="26"/>
          <w:szCs w:val="26"/>
        </w:rPr>
        <w:t>Se aprobă asigurarea și sustinerea</w:t>
      </w:r>
      <w:r>
        <w:rPr>
          <w:b/>
          <w:bCs/>
          <w:sz w:val="26"/>
          <w:szCs w:val="26"/>
        </w:rPr>
        <w:t xml:space="preserve"> </w:t>
      </w:r>
      <w:r>
        <w:rPr>
          <w:sz w:val="26"/>
          <w:szCs w:val="26"/>
        </w:rPr>
        <w:t xml:space="preserve">din bugetul local a contribuției proprii aferentă acordării stimulentelor pentru casarea autovehiculelor uzate, pentru un număr de maxim 50 autovehicule pentru anul 2023, a sumei de 30.000 lei, în  vederea finanțării programului descris la </w:t>
      </w:r>
      <w:r>
        <w:rPr>
          <w:b/>
          <w:sz w:val="26"/>
          <w:szCs w:val="26"/>
        </w:rPr>
        <w:t>art. 2</w:t>
      </w:r>
      <w:r>
        <w:rPr>
          <w:sz w:val="26"/>
          <w:szCs w:val="26"/>
        </w:rPr>
        <w:t>, în funcție de solicitările depuse de către beneficiari.</w:t>
      </w:r>
    </w:p>
    <w:p w:rsidR="00155A23" w:rsidRDefault="00155A23" w:rsidP="00155A23">
      <w:pPr>
        <w:autoSpaceDE w:val="0"/>
        <w:autoSpaceDN w:val="0"/>
        <w:adjustRightInd w:val="0"/>
        <w:ind w:firstLine="720"/>
        <w:jc w:val="both"/>
        <w:rPr>
          <w:sz w:val="26"/>
          <w:szCs w:val="26"/>
        </w:rPr>
      </w:pPr>
    </w:p>
    <w:p w:rsidR="00155A23" w:rsidRDefault="00155A23" w:rsidP="00155A23">
      <w:pPr>
        <w:autoSpaceDE w:val="0"/>
        <w:autoSpaceDN w:val="0"/>
        <w:adjustRightInd w:val="0"/>
        <w:ind w:firstLine="720"/>
        <w:jc w:val="both"/>
        <w:rPr>
          <w:sz w:val="26"/>
          <w:szCs w:val="26"/>
        </w:rPr>
      </w:pPr>
    </w:p>
    <w:p w:rsidR="00155A23" w:rsidRDefault="00155A23" w:rsidP="00155A23">
      <w:pPr>
        <w:autoSpaceDE w:val="0"/>
        <w:autoSpaceDN w:val="0"/>
        <w:adjustRightInd w:val="0"/>
        <w:ind w:firstLine="720"/>
        <w:jc w:val="both"/>
        <w:rPr>
          <w:sz w:val="26"/>
          <w:szCs w:val="26"/>
        </w:rPr>
      </w:pPr>
    </w:p>
    <w:p w:rsidR="00155A23" w:rsidRDefault="00155A23" w:rsidP="00155A23">
      <w:pPr>
        <w:autoSpaceDE w:val="0"/>
        <w:autoSpaceDN w:val="0"/>
        <w:adjustRightInd w:val="0"/>
        <w:ind w:firstLine="720"/>
        <w:jc w:val="both"/>
        <w:rPr>
          <w:sz w:val="26"/>
          <w:szCs w:val="26"/>
        </w:rPr>
      </w:pPr>
    </w:p>
    <w:p w:rsidR="00155A23" w:rsidRDefault="00155A23" w:rsidP="00155A23">
      <w:pPr>
        <w:autoSpaceDE w:val="0"/>
        <w:autoSpaceDN w:val="0"/>
        <w:adjustRightInd w:val="0"/>
        <w:ind w:firstLine="720"/>
        <w:jc w:val="both"/>
        <w:rPr>
          <w:sz w:val="26"/>
          <w:szCs w:val="26"/>
        </w:rPr>
      </w:pPr>
    </w:p>
    <w:p w:rsidR="00155A23" w:rsidRDefault="00155A23" w:rsidP="00155A23">
      <w:pPr>
        <w:autoSpaceDE w:val="0"/>
        <w:autoSpaceDN w:val="0"/>
        <w:adjustRightInd w:val="0"/>
        <w:ind w:firstLine="720"/>
        <w:jc w:val="both"/>
        <w:rPr>
          <w:b/>
          <w:sz w:val="26"/>
          <w:szCs w:val="26"/>
        </w:rPr>
      </w:pPr>
    </w:p>
    <w:p w:rsidR="00155A23" w:rsidRDefault="00155A23" w:rsidP="00155A23">
      <w:pPr>
        <w:autoSpaceDE w:val="0"/>
        <w:autoSpaceDN w:val="0"/>
        <w:adjustRightInd w:val="0"/>
        <w:ind w:firstLine="720"/>
        <w:jc w:val="both"/>
        <w:rPr>
          <w:sz w:val="26"/>
          <w:szCs w:val="26"/>
        </w:rPr>
      </w:pPr>
      <w:r>
        <w:rPr>
          <w:b/>
          <w:sz w:val="26"/>
          <w:szCs w:val="26"/>
        </w:rPr>
        <w:t>Art. 4</w:t>
      </w:r>
      <w:r>
        <w:rPr>
          <w:sz w:val="26"/>
          <w:szCs w:val="26"/>
        </w:rPr>
        <w:t>. Se mandatează dl. Fînariu Constantin, primar al comunei Rafaila, județul Vaslui, să reprezinte solicitantul comunei Rafaila în relația cu Administrația Fondului pentru Mediu.</w:t>
      </w:r>
    </w:p>
    <w:p w:rsidR="00155A23" w:rsidRDefault="00155A23" w:rsidP="00155A23">
      <w:pPr>
        <w:ind w:firstLine="720"/>
        <w:jc w:val="both"/>
        <w:rPr>
          <w:sz w:val="26"/>
          <w:szCs w:val="26"/>
        </w:rPr>
      </w:pPr>
      <w:r>
        <w:rPr>
          <w:b/>
          <w:sz w:val="26"/>
          <w:szCs w:val="26"/>
        </w:rPr>
        <w:t>Art. 5</w:t>
      </w:r>
      <w:r>
        <w:rPr>
          <w:sz w:val="26"/>
          <w:szCs w:val="26"/>
        </w:rPr>
        <w:t>.</w:t>
      </w:r>
      <w:r>
        <w:rPr>
          <w:i/>
          <w:sz w:val="26"/>
          <w:szCs w:val="26"/>
        </w:rPr>
        <w:t xml:space="preserve"> </w:t>
      </w:r>
      <w:r>
        <w:rPr>
          <w:sz w:val="26"/>
          <w:szCs w:val="26"/>
        </w:rPr>
        <w:t>Prevederile</w:t>
      </w:r>
      <w:r>
        <w:rPr>
          <w:i/>
          <w:sz w:val="26"/>
          <w:szCs w:val="26"/>
        </w:rPr>
        <w:t xml:space="preserve"> </w:t>
      </w:r>
      <w:r>
        <w:rPr>
          <w:sz w:val="26"/>
          <w:szCs w:val="26"/>
        </w:rPr>
        <w:t>prezentei hotărâri vor fi duse la îndeplinire de primarul comunei Rafaila, judeţul Vaslui si compartimentul Buget, Contabilitate, Impozite si taxe, din cadrul aparatului de specialitate al primarului comunei Rafaila.</w:t>
      </w:r>
    </w:p>
    <w:p w:rsidR="00155A23" w:rsidRDefault="00155A23" w:rsidP="00155A23">
      <w:pPr>
        <w:pStyle w:val="Heading2"/>
        <w:ind w:right="18" w:firstLine="708"/>
        <w:jc w:val="both"/>
        <w:rPr>
          <w:b w:val="0"/>
          <w:i w:val="0"/>
          <w:sz w:val="26"/>
          <w:szCs w:val="26"/>
        </w:rPr>
      </w:pPr>
      <w:r>
        <w:rPr>
          <w:bCs w:val="0"/>
          <w:i w:val="0"/>
          <w:sz w:val="26"/>
          <w:szCs w:val="26"/>
        </w:rPr>
        <w:t>Art. 6</w:t>
      </w:r>
      <w:r>
        <w:rPr>
          <w:b w:val="0"/>
          <w:bCs w:val="0"/>
          <w:sz w:val="26"/>
          <w:szCs w:val="26"/>
        </w:rPr>
        <w:t>.</w:t>
      </w:r>
      <w:r>
        <w:rPr>
          <w:sz w:val="26"/>
          <w:szCs w:val="26"/>
        </w:rPr>
        <w:t xml:space="preserve"> </w:t>
      </w:r>
      <w:r>
        <w:rPr>
          <w:b w:val="0"/>
          <w:i w:val="0"/>
          <w:sz w:val="26"/>
          <w:szCs w:val="26"/>
        </w:rPr>
        <w:t xml:space="preserve">Prezenta hotărâre se comunică prin intermediul secretarului general delegat al comunei Rafaila, în termenul prevăzut de lege, primarului comunei Rafaila, Instituţiei Prefectului – Judeţul Vaslui, Administratiei Fondului pentru Mediu şi se aduce la cunoştinţă publică prin afişarea pe pagina de internet </w:t>
      </w:r>
      <w:hyperlink r:id="rId8" w:history="1">
        <w:r>
          <w:rPr>
            <w:rStyle w:val="Hyperlink"/>
            <w:b w:val="0"/>
            <w:i w:val="0"/>
            <w:sz w:val="26"/>
            <w:szCs w:val="26"/>
          </w:rPr>
          <w:t>www.rafaila.ro</w:t>
        </w:r>
      </w:hyperlink>
      <w:r>
        <w:rPr>
          <w:b w:val="0"/>
          <w:i w:val="0"/>
          <w:sz w:val="26"/>
          <w:szCs w:val="26"/>
        </w:rPr>
        <w:t>.</w:t>
      </w:r>
    </w:p>
    <w:p w:rsidR="00155A23" w:rsidRDefault="00155A23" w:rsidP="00155A23"/>
    <w:p w:rsidR="00155A23" w:rsidRPr="00155A23" w:rsidRDefault="00155A23" w:rsidP="00155A23"/>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155A23">
        <w:t>13 aprilie</w:t>
      </w:r>
      <w:r w:rsidR="00D278C9">
        <w:t xml:space="preserve"> 2023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155A23">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155A23">
              <w:rPr>
                <w:b/>
                <w:sz w:val="18"/>
                <w:szCs w:val="18"/>
                <w:lang w:val="pt-BR"/>
              </w:rPr>
              <w:t>21.04</w:t>
            </w:r>
            <w:bookmarkStart w:id="0" w:name="_GoBack"/>
            <w:bookmarkEnd w:id="0"/>
            <w:r w:rsidR="00D753DE">
              <w:rPr>
                <w:b/>
                <w:sz w:val="18"/>
                <w:szCs w:val="18"/>
                <w:lang w:val="pt-BR"/>
              </w:rPr>
              <w:t>.202</w:t>
            </w:r>
            <w:r w:rsidR="00D278C9">
              <w:rPr>
                <w:b/>
                <w:sz w:val="18"/>
                <w:szCs w:val="18"/>
                <w:lang w:val="pt-BR"/>
              </w:rPr>
              <w:t>3</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9"/>
      <w:footerReference w:type="default" r:id="rId10"/>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0A52" w:rsidRDefault="00450A52">
      <w:r>
        <w:separator/>
      </w:r>
    </w:p>
  </w:endnote>
  <w:endnote w:type="continuationSeparator" w:id="0">
    <w:p w:rsidR="00450A52" w:rsidRDefault="00450A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155A23">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0A52" w:rsidRDefault="00450A52">
      <w:r>
        <w:separator/>
      </w:r>
    </w:p>
  </w:footnote>
  <w:footnote w:type="continuationSeparator" w:id="0">
    <w:p w:rsidR="00450A52" w:rsidRDefault="00450A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33114F95"/>
    <w:multiLevelType w:val="hybridMultilevel"/>
    <w:tmpl w:val="0804DEDA"/>
    <w:lvl w:ilvl="0" w:tplc="349EEE9A">
      <w:numFmt w:val="bullet"/>
      <w:lvlText w:val="-"/>
      <w:lvlJc w:val="left"/>
      <w:pPr>
        <w:ind w:left="720" w:hanging="360"/>
      </w:pPr>
      <w:rPr>
        <w:rFonts w:ascii="Times New Roman" w:eastAsia="Times New Roman" w:hAnsi="Times New Roman" w:cs="Times New Roman"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abstractNum w:abstractNumId="4"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5"/>
  </w:num>
  <w:num w:numId="3">
    <w:abstractNumId w:val="4"/>
  </w:num>
  <w:num w:numId="4">
    <w:abstractNumId w:val="0"/>
  </w:num>
  <w:num w:numId="5">
    <w:abstractNumId w:val="1"/>
  </w:num>
  <w:num w:numId="6">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E2B9C"/>
    <w:rsid w:val="000E5450"/>
    <w:rsid w:val="000F0278"/>
    <w:rsid w:val="00116D64"/>
    <w:rsid w:val="0012259D"/>
    <w:rsid w:val="0013768D"/>
    <w:rsid w:val="00140054"/>
    <w:rsid w:val="00155A23"/>
    <w:rsid w:val="00162BEB"/>
    <w:rsid w:val="00162C9D"/>
    <w:rsid w:val="0016461C"/>
    <w:rsid w:val="00165779"/>
    <w:rsid w:val="00165E8A"/>
    <w:rsid w:val="00167E13"/>
    <w:rsid w:val="001869B3"/>
    <w:rsid w:val="001A450A"/>
    <w:rsid w:val="001F334E"/>
    <w:rsid w:val="00205F38"/>
    <w:rsid w:val="002177A7"/>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50A52"/>
    <w:rsid w:val="0046197C"/>
    <w:rsid w:val="00462777"/>
    <w:rsid w:val="004652D2"/>
    <w:rsid w:val="00474F61"/>
    <w:rsid w:val="0048343D"/>
    <w:rsid w:val="0048382A"/>
    <w:rsid w:val="00493630"/>
    <w:rsid w:val="004B075E"/>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3CA3"/>
    <w:rsid w:val="00925353"/>
    <w:rsid w:val="009368CF"/>
    <w:rsid w:val="009416A0"/>
    <w:rsid w:val="0096016D"/>
    <w:rsid w:val="00960BB1"/>
    <w:rsid w:val="00967EBA"/>
    <w:rsid w:val="00971D5B"/>
    <w:rsid w:val="009723C4"/>
    <w:rsid w:val="009852C1"/>
    <w:rsid w:val="00990E74"/>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07954"/>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0E5C"/>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F4B80B"/>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link w:val="Heading2Char"/>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Heading2Char">
    <w:name w:val="Heading 2 Char"/>
    <w:basedOn w:val="DefaultParagraphFont"/>
    <w:link w:val="Heading2"/>
    <w:rsid w:val="00155A23"/>
    <w:rPr>
      <w:b/>
      <w:bCs/>
      <w:i/>
      <w:iCs/>
      <w:sz w:val="24"/>
      <w:szCs w:val="24"/>
    </w:rPr>
  </w:style>
  <w:style w:type="character" w:styleId="Hyperlink">
    <w:name w:val="Hyperlink"/>
    <w:basedOn w:val="DefaultParagraphFont"/>
    <w:semiHidden/>
    <w:unhideWhenUsed/>
    <w:rsid w:val="00155A23"/>
    <w:rPr>
      <w:color w:val="0000FF" w:themeColor="hyperlink"/>
      <w:u w:val="single"/>
    </w:rPr>
  </w:style>
  <w:style w:type="paragraph" w:styleId="ListParagraph">
    <w:name w:val="List Paragraph"/>
    <w:basedOn w:val="Normal"/>
    <w:uiPriority w:val="34"/>
    <w:qFormat/>
    <w:rsid w:val="00155A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718968623">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afaila.r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DDC255-DEF3-4C78-AB15-06FF5158E2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630</Words>
  <Characters>3654</Characters>
  <Application>Microsoft Office Word</Application>
  <DocSecurity>0</DocSecurity>
  <Lines>30</Lines>
  <Paragraphs>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Rafaila, 20 martie 2023   </vt:lpstr>
    </vt:vector>
  </TitlesOfParts>
  <Company>PRIMARIA</Company>
  <LinksUpToDate>false</LinksUpToDate>
  <CharactersWithSpaces>4276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2023-05-15T09:50:00Z</dcterms:created>
  <dcterms:modified xsi:type="dcterms:W3CDTF">2023-05-15T09:51:00Z</dcterms:modified>
</cp:coreProperties>
</file>