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1705" w:rsidRDefault="008A1705" w:rsidP="008A1705">
      <w:pPr>
        <w:tabs>
          <w:tab w:val="left" w:pos="0"/>
        </w:tabs>
        <w:jc w:val="center"/>
        <w:rPr>
          <w:b/>
          <w:i/>
          <w:sz w:val="26"/>
          <w:szCs w:val="26"/>
        </w:rPr>
      </w:pPr>
      <w:r>
        <w:rPr>
          <w:b/>
          <w:bCs/>
          <w:sz w:val="26"/>
          <w:szCs w:val="26"/>
        </w:rPr>
        <w:t xml:space="preserve">privind aprobarea </w:t>
      </w:r>
      <w:r>
        <w:rPr>
          <w:b/>
          <w:sz w:val="26"/>
          <w:szCs w:val="26"/>
        </w:rPr>
        <w:t xml:space="preserve">desfintarii imobilului Camin Cultural din comuna Rafaila, jud. Vaslui, in vederea realizarii, pe acelasi amplasament, a obiectivului de investitii </w:t>
      </w:r>
      <w:r>
        <w:rPr>
          <w:bCs/>
          <w:i/>
          <w:sz w:val="26"/>
          <w:szCs w:val="26"/>
        </w:rPr>
        <w:t>„</w:t>
      </w:r>
      <w:r>
        <w:rPr>
          <w:b/>
          <w:bCs/>
          <w:i/>
          <w:sz w:val="26"/>
          <w:szCs w:val="26"/>
        </w:rPr>
        <w:t>Construire camin cultural, comuna Rafaila, judetul Vaslui</w:t>
      </w:r>
      <w:r>
        <w:rPr>
          <w:b/>
          <w:i/>
          <w:sz w:val="26"/>
          <w:szCs w:val="26"/>
        </w:rPr>
        <w:t>”</w:t>
      </w:r>
    </w:p>
    <w:p w:rsidR="008A1705" w:rsidRDefault="008A1705" w:rsidP="008A1705">
      <w:pPr>
        <w:pStyle w:val="BodyTextIndent"/>
        <w:ind w:left="0" w:firstLine="1122"/>
      </w:pPr>
      <w:bookmarkStart w:id="0" w:name="_GoBack"/>
      <w:bookmarkEnd w:id="0"/>
    </w:p>
    <w:p w:rsidR="008A1705" w:rsidRPr="008A1705" w:rsidRDefault="008A1705" w:rsidP="008A1705">
      <w:pPr>
        <w:pStyle w:val="BodyTextIndent"/>
        <w:ind w:left="0" w:firstLine="708"/>
        <w:rPr>
          <w:b w:val="0"/>
          <w:sz w:val="26"/>
          <w:szCs w:val="26"/>
        </w:rPr>
      </w:pPr>
      <w:r w:rsidRPr="008A1705">
        <w:rPr>
          <w:sz w:val="26"/>
          <w:szCs w:val="26"/>
        </w:rPr>
        <w:tab/>
      </w:r>
      <w:r w:rsidRPr="008A1705">
        <w:rPr>
          <w:b w:val="0"/>
          <w:sz w:val="26"/>
          <w:szCs w:val="26"/>
        </w:rPr>
        <w:t>având în vedere referatul de aprobare intocmit de primarul comunei la proiectul de hotărâre aratand necesitatea desfintarii imobilului Camin Cultural din comuna Rafaila, jud. Vaslui, in vederea realizarii, pe acelasi amplasament, a obiectivului de investitii</w:t>
      </w:r>
      <w:r w:rsidRPr="008A1705">
        <w:rPr>
          <w:sz w:val="26"/>
          <w:szCs w:val="26"/>
        </w:rPr>
        <w:t xml:space="preserve"> </w:t>
      </w:r>
      <w:r w:rsidRPr="008A1705">
        <w:rPr>
          <w:i/>
          <w:sz w:val="26"/>
          <w:szCs w:val="26"/>
        </w:rPr>
        <w:t>„Construire camin cultural, comuna Rafaila, judetul Vaslui”</w:t>
      </w:r>
      <w:r w:rsidRPr="008A1705">
        <w:rPr>
          <w:b w:val="0"/>
          <w:sz w:val="26"/>
          <w:szCs w:val="26"/>
        </w:rPr>
        <w:t>, precum şi raportul compartimentului de resort;</w:t>
      </w:r>
    </w:p>
    <w:p w:rsidR="008A1705" w:rsidRPr="008A1705" w:rsidRDefault="008A1705" w:rsidP="008A1705">
      <w:pPr>
        <w:pStyle w:val="BodyTextIndent"/>
        <w:ind w:left="0" w:firstLine="708"/>
        <w:rPr>
          <w:b w:val="0"/>
          <w:sz w:val="26"/>
          <w:szCs w:val="26"/>
        </w:rPr>
      </w:pPr>
      <w:r w:rsidRPr="008A1705">
        <w:rPr>
          <w:b w:val="0"/>
          <w:sz w:val="26"/>
          <w:szCs w:val="26"/>
        </w:rPr>
        <w:t>luand in considerare Raportul de expertiza tehnica nr. 621/2021, intocmit de expert tehnic atestat, inginer Szalontay C. Coloman Andrei;</w:t>
      </w:r>
    </w:p>
    <w:p w:rsidR="008A1705" w:rsidRPr="008A1705" w:rsidRDefault="008A1705" w:rsidP="008A1705">
      <w:pPr>
        <w:pStyle w:val="BodyTextIndent"/>
        <w:ind w:left="0" w:firstLine="708"/>
        <w:rPr>
          <w:b w:val="0"/>
          <w:sz w:val="26"/>
          <w:szCs w:val="26"/>
        </w:rPr>
      </w:pPr>
      <w:r w:rsidRPr="008A1705">
        <w:rPr>
          <w:b w:val="0"/>
          <w:sz w:val="26"/>
          <w:szCs w:val="26"/>
        </w:rPr>
        <w:t xml:space="preserve">tinand cond de H.C.L. Rafaila nr. </w:t>
      </w:r>
      <w:r w:rsidRPr="008A1705">
        <w:rPr>
          <w:b w:val="0"/>
          <w:sz w:val="26"/>
          <w:szCs w:val="26"/>
          <w:lang w:val="pt-BR"/>
        </w:rPr>
        <w:t>62/23.12.2005 privind însușirea inventarului bunurilor care alcătuiesc domeniul public al comunei Rafaila, cu modificările și completările ulterioare;</w:t>
      </w:r>
    </w:p>
    <w:p w:rsidR="008A1705" w:rsidRPr="008A1705" w:rsidRDefault="008A1705" w:rsidP="008A1705">
      <w:pPr>
        <w:pStyle w:val="BodyTextIndent"/>
        <w:ind w:left="0" w:firstLine="708"/>
        <w:rPr>
          <w:b w:val="0"/>
          <w:sz w:val="26"/>
          <w:szCs w:val="26"/>
        </w:rPr>
      </w:pPr>
      <w:r w:rsidRPr="008A1705">
        <w:rPr>
          <w:b w:val="0"/>
          <w:sz w:val="26"/>
          <w:szCs w:val="26"/>
        </w:rPr>
        <w:t>in conformitate cu:</w:t>
      </w:r>
    </w:p>
    <w:p w:rsidR="008A1705" w:rsidRPr="008A1705" w:rsidRDefault="008A1705" w:rsidP="008A1705">
      <w:pPr>
        <w:tabs>
          <w:tab w:val="left" w:pos="-120"/>
          <w:tab w:val="left" w:pos="480"/>
        </w:tabs>
        <w:jc w:val="both"/>
        <w:rPr>
          <w:b/>
          <w:sz w:val="26"/>
          <w:szCs w:val="26"/>
        </w:rPr>
      </w:pPr>
      <w:r w:rsidRPr="008A1705">
        <w:rPr>
          <w:sz w:val="26"/>
          <w:szCs w:val="26"/>
        </w:rPr>
        <w:tab/>
        <w:t xml:space="preserve">   - prevederile OG nr. 112/2000 </w:t>
      </w:r>
      <w:r w:rsidRPr="008A1705">
        <w:rPr>
          <w:rStyle w:val="l5tlu1"/>
          <w:b w:val="0"/>
          <w:sz w:val="26"/>
          <w:szCs w:val="26"/>
        </w:rPr>
        <w:t>pentru reglementarea procesului de scoatere din funcţiune, casare şi valorificare a activelor corporale care alcătuiesc domeniul public al statului şi al unităţilor administrativ-teritoriale</w:t>
      </w:r>
      <w:r w:rsidRPr="008A1705">
        <w:rPr>
          <w:b/>
          <w:sz w:val="26"/>
          <w:szCs w:val="26"/>
        </w:rPr>
        <w:t>;</w:t>
      </w:r>
    </w:p>
    <w:p w:rsidR="008A1705" w:rsidRPr="008A1705" w:rsidRDefault="008A1705" w:rsidP="008A1705">
      <w:pPr>
        <w:tabs>
          <w:tab w:val="left" w:pos="-120"/>
          <w:tab w:val="left" w:pos="480"/>
        </w:tabs>
        <w:jc w:val="both"/>
        <w:rPr>
          <w:sz w:val="26"/>
          <w:szCs w:val="26"/>
        </w:rPr>
      </w:pPr>
      <w:r w:rsidRPr="008A1705">
        <w:rPr>
          <w:sz w:val="26"/>
          <w:szCs w:val="26"/>
        </w:rPr>
        <w:tab/>
        <w:t xml:space="preserve">- prevederile art. 7 alin. (16), art. 8 alin. (4) din </w:t>
      </w:r>
      <w:r w:rsidRPr="008A1705">
        <w:rPr>
          <w:bCs/>
          <w:color w:val="000000"/>
          <w:sz w:val="26"/>
          <w:szCs w:val="26"/>
        </w:rPr>
        <w:t>Legea nr. 50/1991 privind autorizarea executării lucrărilor de construcţii</w:t>
      </w:r>
      <w:r w:rsidRPr="008A1705">
        <w:rPr>
          <w:sz w:val="26"/>
          <w:szCs w:val="26"/>
        </w:rPr>
        <w:t>, cu modificarile si completarile ulterioare;</w:t>
      </w:r>
    </w:p>
    <w:p w:rsidR="008A1705" w:rsidRPr="008A1705" w:rsidRDefault="008A1705" w:rsidP="008A1705">
      <w:pPr>
        <w:tabs>
          <w:tab w:val="left" w:pos="-120"/>
          <w:tab w:val="left" w:pos="480"/>
        </w:tabs>
        <w:jc w:val="both"/>
        <w:rPr>
          <w:sz w:val="26"/>
          <w:szCs w:val="26"/>
        </w:rPr>
      </w:pPr>
      <w:r w:rsidRPr="008A1705">
        <w:rPr>
          <w:sz w:val="26"/>
          <w:szCs w:val="26"/>
        </w:rPr>
        <w:tab/>
        <w:t xml:space="preserve">- prevederile art. 5, art. 8 alin. (1), art. 13 alin. (10, art. 15 alin. (1) din </w:t>
      </w:r>
      <w:r w:rsidRPr="008A1705">
        <w:rPr>
          <w:bCs/>
          <w:color w:val="000000"/>
          <w:sz w:val="26"/>
          <w:szCs w:val="26"/>
        </w:rPr>
        <w:t>Ordinul nr. 839/2009 pentru aprobarea Normelor metodologice de aplicare a Legii nr. 50/1991 privind autorizarea executării lucrărilor de construcţii,</w:t>
      </w:r>
      <w:r w:rsidRPr="008A1705">
        <w:rPr>
          <w:b/>
          <w:bCs/>
          <w:color w:val="000000"/>
          <w:sz w:val="26"/>
          <w:szCs w:val="26"/>
        </w:rPr>
        <w:t xml:space="preserve"> </w:t>
      </w:r>
      <w:r w:rsidRPr="008A1705">
        <w:rPr>
          <w:sz w:val="26"/>
          <w:szCs w:val="26"/>
        </w:rPr>
        <w:t>cu modificarile si completarile ulterioare;</w:t>
      </w:r>
    </w:p>
    <w:p w:rsidR="008A1705" w:rsidRDefault="008A1705" w:rsidP="0060423A">
      <w:pPr>
        <w:autoSpaceDE w:val="0"/>
        <w:autoSpaceDN w:val="0"/>
        <w:adjustRightInd w:val="0"/>
        <w:jc w:val="both"/>
      </w:pPr>
      <w:r w:rsidRPr="008A1705">
        <w:rPr>
          <w:sz w:val="26"/>
          <w:szCs w:val="26"/>
        </w:rPr>
        <w:tab/>
        <w:t>în temeiul prevederilor art. 129 alin. (2) lit. „c”, alin. (6) lit. „c”, art. 196 alin. (1) lit. „a” si art. 197 din O.U.G. nr. 57/2019 privind Codul administrativ, cu modificarile si completarile ulterioare;</w:t>
      </w:r>
    </w:p>
    <w:p w:rsidR="008A1705" w:rsidRDefault="008A1705" w:rsidP="008A1705">
      <w:pPr>
        <w:jc w:val="center"/>
        <w:rPr>
          <w:b/>
          <w:i/>
          <w:sz w:val="30"/>
          <w:szCs w:val="30"/>
        </w:rPr>
      </w:pPr>
      <w:r>
        <w:rPr>
          <w:b/>
          <w:i/>
          <w:sz w:val="30"/>
          <w:szCs w:val="30"/>
        </w:rPr>
        <w:t>Consiliul local al comunei Rafaila, judeţul Vaslui,</w:t>
      </w:r>
    </w:p>
    <w:p w:rsidR="008A1705" w:rsidRDefault="008A1705" w:rsidP="008A1705">
      <w:pPr>
        <w:pStyle w:val="BodyTextIndent"/>
        <w:tabs>
          <w:tab w:val="left" w:pos="748"/>
        </w:tabs>
        <w:ind w:left="0" w:firstLine="708"/>
      </w:pPr>
    </w:p>
    <w:p w:rsidR="008A1705" w:rsidRDefault="008A1705" w:rsidP="008A1705">
      <w:pPr>
        <w:pStyle w:val="BodyTextIndent"/>
        <w:ind w:left="0"/>
        <w:jc w:val="center"/>
        <w:rPr>
          <w:sz w:val="30"/>
          <w:szCs w:val="30"/>
        </w:rPr>
      </w:pPr>
      <w:r>
        <w:rPr>
          <w:sz w:val="30"/>
          <w:szCs w:val="30"/>
        </w:rPr>
        <w:t>HOTĂRĂŞTE:</w:t>
      </w:r>
    </w:p>
    <w:p w:rsidR="008A1705" w:rsidRDefault="008A1705" w:rsidP="008A1705">
      <w:pPr>
        <w:pStyle w:val="BodyTextIndent"/>
        <w:ind w:left="0"/>
        <w:jc w:val="center"/>
        <w:rPr>
          <w:sz w:val="30"/>
          <w:szCs w:val="30"/>
        </w:rPr>
      </w:pPr>
    </w:p>
    <w:p w:rsidR="0060423A" w:rsidRDefault="008A1705" w:rsidP="0060423A">
      <w:pPr>
        <w:autoSpaceDE w:val="0"/>
        <w:autoSpaceDN w:val="0"/>
        <w:adjustRightInd w:val="0"/>
        <w:jc w:val="both"/>
        <w:rPr>
          <w:b/>
        </w:rPr>
      </w:pPr>
      <w:r>
        <w:tab/>
      </w:r>
      <w:r w:rsidR="0060423A" w:rsidRPr="00AB093A">
        <w:rPr>
          <w:b/>
        </w:rPr>
        <w:t>Art.1.</w:t>
      </w:r>
      <w:r w:rsidR="0060423A" w:rsidRPr="00AB093A">
        <w:t xml:space="preserve"> </w:t>
      </w:r>
      <w:r w:rsidR="0060423A" w:rsidRPr="00AB093A">
        <w:rPr>
          <w:b/>
        </w:rPr>
        <w:t>alin. (1).</w:t>
      </w:r>
      <w:r w:rsidR="0060423A" w:rsidRPr="00AB093A">
        <w:t xml:space="preserve"> Se aproba trecerea din domeniul public in domeniul privat al comunei Rafaila a imobilului constructie "Camin Cultural</w:t>
      </w:r>
      <w:r w:rsidR="0060423A">
        <w:t>” din sat/comuna</w:t>
      </w:r>
      <w:r w:rsidR="0060423A" w:rsidRPr="00AB093A">
        <w:t xml:space="preserve"> Rafaila, identificat la pozitia nr. </w:t>
      </w:r>
      <w:r w:rsidR="0060423A">
        <w:t>57</w:t>
      </w:r>
      <w:r w:rsidR="0060423A" w:rsidRPr="00AB093A">
        <w:t xml:space="preserve">, cod de clasificare 1.6.2 din Anexa la HCL </w:t>
      </w:r>
      <w:r w:rsidR="0060423A">
        <w:t>Rafaila</w:t>
      </w:r>
      <w:r w:rsidR="0060423A" w:rsidRPr="00AB093A">
        <w:t xml:space="preserve"> nr. </w:t>
      </w:r>
      <w:r w:rsidR="0060423A">
        <w:t>29/2019</w:t>
      </w:r>
      <w:r w:rsidR="0060423A" w:rsidRPr="00AB093A">
        <w:t xml:space="preserve"> </w:t>
      </w:r>
      <w:r w:rsidR="0060423A">
        <w:t xml:space="preserve">privind </w:t>
      </w:r>
      <w:r w:rsidR="0060423A" w:rsidRPr="00F74BE8">
        <w:rPr>
          <w:lang w:val="pt-BR"/>
        </w:rPr>
        <w:t>însuşirea propunerii Comisiei speciale pentru modificarea si completarea domeniului public al comunei Rafaila, atestat prin H.G. nr. 162/2008 pentru modificarea si completarea H.G. nr. 1361/2001, anexa nr. 35</w:t>
      </w:r>
      <w:r w:rsidR="0060423A">
        <w:rPr>
          <w:b/>
        </w:rPr>
        <w:t>.</w:t>
      </w:r>
    </w:p>
    <w:p w:rsidR="0060423A" w:rsidRPr="00AB093A" w:rsidRDefault="0060423A" w:rsidP="0060423A">
      <w:pPr>
        <w:autoSpaceDE w:val="0"/>
        <w:autoSpaceDN w:val="0"/>
        <w:adjustRightInd w:val="0"/>
        <w:ind w:firstLine="720"/>
        <w:jc w:val="both"/>
      </w:pPr>
      <w:r>
        <w:rPr>
          <w:b/>
        </w:rPr>
        <w:t xml:space="preserve">        </w:t>
      </w:r>
      <w:r w:rsidRPr="00AB093A">
        <w:rPr>
          <w:b/>
        </w:rPr>
        <w:t>alin. (2).</w:t>
      </w:r>
      <w:r w:rsidRPr="00AB093A">
        <w:t xml:space="preserve"> Se aprobă desfiintarea imobilului </w:t>
      </w:r>
      <w:r w:rsidRPr="00AB093A">
        <w:rPr>
          <w:b/>
        </w:rPr>
        <w:t>Camin cultural</w:t>
      </w:r>
      <w:r w:rsidRPr="00AB093A">
        <w:t xml:space="preserve"> din sat/comuna Rafaila, întrucât din cauza stării avansate de degradare, nu se mai îndeplinesc condiţiile tehnice de utilizare, in vederea realizarii, pe acelasi amplasament a obiectivului de investitii:</w:t>
      </w:r>
      <w:r w:rsidRPr="00AB093A">
        <w:rPr>
          <w:i/>
        </w:rPr>
        <w:t xml:space="preserve"> „Construire camin cultural, comuna Rafaila, judetul Vaslui”</w:t>
      </w:r>
      <w:r w:rsidRPr="00AB093A">
        <w:t xml:space="preserve"> .</w:t>
      </w:r>
    </w:p>
    <w:p w:rsidR="0060423A" w:rsidRDefault="0060423A" w:rsidP="0060423A">
      <w:pPr>
        <w:autoSpaceDE w:val="0"/>
        <w:autoSpaceDN w:val="0"/>
        <w:adjustRightInd w:val="0"/>
        <w:jc w:val="both"/>
        <w:rPr>
          <w:b/>
        </w:rPr>
      </w:pPr>
      <w:r w:rsidRPr="00AB093A">
        <w:tab/>
      </w:r>
      <w:r w:rsidRPr="00AB093A">
        <w:rPr>
          <w:b/>
        </w:rPr>
        <w:t xml:space="preserve">          alin. (</w:t>
      </w:r>
      <w:r>
        <w:rPr>
          <w:b/>
        </w:rPr>
        <w:t>3</w:t>
      </w:r>
      <w:r w:rsidRPr="00AB093A">
        <w:rPr>
          <w:b/>
        </w:rPr>
        <w:t>).</w:t>
      </w:r>
      <w:r w:rsidRPr="00AB093A">
        <w:t xml:space="preserve"> Suprafata cladirii care se demoleaza este de 306 m.p.</w:t>
      </w:r>
      <w:r>
        <w:t>, iar suprafata terenului aferent cladirii este de 600 m.p.</w:t>
      </w:r>
    </w:p>
    <w:p w:rsidR="0060423A" w:rsidRPr="00AB093A" w:rsidRDefault="0060423A" w:rsidP="0060423A">
      <w:pPr>
        <w:autoSpaceDE w:val="0"/>
        <w:autoSpaceDN w:val="0"/>
        <w:adjustRightInd w:val="0"/>
        <w:ind w:firstLine="720"/>
        <w:jc w:val="both"/>
        <w:rPr>
          <w:b/>
        </w:rPr>
      </w:pPr>
      <w:r w:rsidRPr="00AB093A">
        <w:rPr>
          <w:b/>
        </w:rPr>
        <w:t>Art.2.</w:t>
      </w:r>
      <w:r w:rsidRPr="00AB093A">
        <w:t xml:space="preserve">  Se aproba  radierea imobilului "Camin Cultural-</w:t>
      </w:r>
      <w:r>
        <w:t>Rafaila”</w:t>
      </w:r>
      <w:r w:rsidRPr="00AB093A">
        <w:t>, i</w:t>
      </w:r>
      <w:r>
        <w:t>d</w:t>
      </w:r>
      <w:r w:rsidRPr="00AB093A">
        <w:t xml:space="preserve">entificat la pozitia nr. </w:t>
      </w:r>
      <w:r>
        <w:t>57</w:t>
      </w:r>
      <w:r w:rsidRPr="00AB093A">
        <w:t xml:space="preserve">, cod de clasificare 1.6.2 din Anexa la HCL </w:t>
      </w:r>
      <w:r>
        <w:t>Rafaila</w:t>
      </w:r>
      <w:r w:rsidRPr="00AB093A">
        <w:t xml:space="preserve"> nr. </w:t>
      </w:r>
      <w:r>
        <w:t>29/2019</w:t>
      </w:r>
      <w:r w:rsidRPr="00AB093A">
        <w:t>.</w:t>
      </w:r>
    </w:p>
    <w:p w:rsidR="0060423A" w:rsidRDefault="0060423A" w:rsidP="0060423A">
      <w:pPr>
        <w:ind w:firstLine="720"/>
        <w:jc w:val="both"/>
        <w:rPr>
          <w:sz w:val="26"/>
          <w:szCs w:val="26"/>
        </w:rPr>
      </w:pPr>
    </w:p>
    <w:p w:rsidR="008A1705" w:rsidRDefault="008A1705" w:rsidP="008A1705">
      <w:pPr>
        <w:ind w:firstLine="720"/>
        <w:jc w:val="both"/>
        <w:rPr>
          <w:b/>
          <w:sz w:val="26"/>
          <w:szCs w:val="26"/>
        </w:rPr>
      </w:pPr>
    </w:p>
    <w:p w:rsidR="008A1705" w:rsidRPr="008A1705" w:rsidRDefault="008A1705" w:rsidP="008A1705">
      <w:pPr>
        <w:ind w:firstLine="720"/>
        <w:jc w:val="both"/>
        <w:rPr>
          <w:sz w:val="26"/>
          <w:szCs w:val="26"/>
        </w:rPr>
      </w:pPr>
      <w:r w:rsidRPr="008A1705">
        <w:rPr>
          <w:b/>
          <w:sz w:val="26"/>
          <w:szCs w:val="26"/>
        </w:rPr>
        <w:lastRenderedPageBreak/>
        <w:t>Art.3</w:t>
      </w:r>
      <w:r w:rsidRPr="008A1705">
        <w:rPr>
          <w:sz w:val="26"/>
          <w:szCs w:val="26"/>
        </w:rPr>
        <w:t>.</w:t>
      </w:r>
      <w:r w:rsidRPr="008A1705">
        <w:rPr>
          <w:i/>
          <w:sz w:val="26"/>
          <w:szCs w:val="26"/>
        </w:rPr>
        <w:t xml:space="preserve"> </w:t>
      </w:r>
      <w:r w:rsidRPr="008A1705">
        <w:rPr>
          <w:sz w:val="26"/>
          <w:szCs w:val="26"/>
        </w:rPr>
        <w:t>Prevederile</w:t>
      </w:r>
      <w:r w:rsidRPr="008A1705">
        <w:rPr>
          <w:i/>
          <w:sz w:val="26"/>
          <w:szCs w:val="26"/>
        </w:rPr>
        <w:t xml:space="preserve"> </w:t>
      </w:r>
      <w:r w:rsidRPr="008A1705">
        <w:rPr>
          <w:sz w:val="26"/>
          <w:szCs w:val="26"/>
        </w:rPr>
        <w:t>prezentei hotărâri vor fi duse la îndeplinire de primarul comunei Rafaila, judeţul Vaslui si compartimentele de specialitate din cadrul aparatului de specialitate al primarului comunei Rafaila.</w:t>
      </w:r>
    </w:p>
    <w:p w:rsidR="008A1705" w:rsidRPr="008A1705" w:rsidRDefault="008A1705" w:rsidP="008A1705">
      <w:pPr>
        <w:pStyle w:val="Heading2"/>
        <w:ind w:right="18" w:firstLine="708"/>
        <w:jc w:val="both"/>
        <w:rPr>
          <w:b w:val="0"/>
          <w:i w:val="0"/>
          <w:sz w:val="26"/>
          <w:szCs w:val="26"/>
        </w:rPr>
      </w:pPr>
      <w:r w:rsidRPr="008A1705">
        <w:rPr>
          <w:bCs w:val="0"/>
          <w:i w:val="0"/>
          <w:sz w:val="26"/>
          <w:szCs w:val="26"/>
        </w:rPr>
        <w:t>Art.4</w:t>
      </w:r>
      <w:r w:rsidRPr="008A1705">
        <w:rPr>
          <w:b w:val="0"/>
          <w:bCs w:val="0"/>
          <w:sz w:val="26"/>
          <w:szCs w:val="26"/>
        </w:rPr>
        <w:t>.</w:t>
      </w:r>
      <w:r w:rsidRPr="008A1705">
        <w:rPr>
          <w:sz w:val="26"/>
          <w:szCs w:val="26"/>
        </w:rPr>
        <w:t xml:space="preserve"> </w:t>
      </w:r>
      <w:r w:rsidRPr="008A1705">
        <w:rPr>
          <w:b w:val="0"/>
          <w:i w:val="0"/>
          <w:sz w:val="26"/>
          <w:szCs w:val="26"/>
        </w:rPr>
        <w:t xml:space="preserve">Prezenta hotărâre se comunică prin intermediul secretarului general delegat al comunei Rafaila în termenul prevăzut de lege primarului comunei Rafaila, Instituţiei Prefectului – Judeţul Vaslui, şi se aduce la cunoştinţă publică prin afişarea pe pagina de internet </w:t>
      </w:r>
      <w:hyperlink r:id="rId8" w:history="1">
        <w:r w:rsidRPr="008A1705">
          <w:rPr>
            <w:rStyle w:val="Hyperlink"/>
            <w:b w:val="0"/>
            <w:i w:val="0"/>
            <w:sz w:val="26"/>
            <w:szCs w:val="26"/>
          </w:rPr>
          <w:t>www.</w:t>
        </w:r>
      </w:hyperlink>
      <w:r w:rsidRPr="008A1705">
        <w:rPr>
          <w:b w:val="0"/>
          <w:i w:val="0"/>
          <w:sz w:val="26"/>
          <w:szCs w:val="26"/>
        </w:rPr>
        <w:t>rafaila.ro.</w:t>
      </w:r>
    </w:p>
    <w:p w:rsidR="00155A23" w:rsidRDefault="00155A23" w:rsidP="008A1705">
      <w:pPr>
        <w:autoSpaceDE w:val="0"/>
        <w:autoSpaceDN w:val="0"/>
        <w:adjustRightInd w:val="0"/>
        <w:jc w:val="center"/>
      </w:pPr>
    </w:p>
    <w:p w:rsidR="00155A23" w:rsidRPr="00155A23" w:rsidRDefault="00155A23" w:rsidP="00155A23"/>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155A23">
        <w:t>1</w:t>
      </w:r>
      <w:r w:rsidR="008A1705">
        <w:t>0</w:t>
      </w:r>
      <w:r w:rsidR="00155A23">
        <w:t xml:space="preserve"> aprilie</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155A23">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155A23">
              <w:rPr>
                <w:b/>
                <w:sz w:val="18"/>
                <w:szCs w:val="18"/>
                <w:lang w:val="pt-BR"/>
              </w:rPr>
              <w:t>21.04</w:t>
            </w:r>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9"/>
      <w:footerReference w:type="default" r:id="rId10"/>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D45" w:rsidRDefault="00CC7D45">
      <w:r>
        <w:separator/>
      </w:r>
    </w:p>
  </w:endnote>
  <w:endnote w:type="continuationSeparator" w:id="0">
    <w:p w:rsidR="00CC7D45" w:rsidRDefault="00CC7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0423A">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D45" w:rsidRDefault="00CC7D45">
      <w:r>
        <w:separator/>
      </w:r>
    </w:p>
  </w:footnote>
  <w:footnote w:type="continuationSeparator" w:id="0">
    <w:p w:rsidR="00CC7D45" w:rsidRDefault="00CC7D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33114F95"/>
    <w:multiLevelType w:val="hybridMultilevel"/>
    <w:tmpl w:val="0804DEDA"/>
    <w:lvl w:ilvl="0" w:tplc="349EEE9A">
      <w:numFmt w:val="bullet"/>
      <w:lvlText w:val="-"/>
      <w:lvlJc w:val="left"/>
      <w:pPr>
        <w:ind w:left="720" w:hanging="360"/>
      </w:pPr>
      <w:rPr>
        <w:rFonts w:ascii="Times New Roman" w:eastAsia="Times New Roman" w:hAnsi="Times New Roman"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16D64"/>
    <w:rsid w:val="0012259D"/>
    <w:rsid w:val="0013768D"/>
    <w:rsid w:val="00140054"/>
    <w:rsid w:val="00155A23"/>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608AC"/>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50A52"/>
    <w:rsid w:val="0046197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0423A"/>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1705"/>
    <w:rsid w:val="008A3FAF"/>
    <w:rsid w:val="008B0E73"/>
    <w:rsid w:val="008C2DFD"/>
    <w:rsid w:val="008F3CA3"/>
    <w:rsid w:val="00925353"/>
    <w:rsid w:val="009368CF"/>
    <w:rsid w:val="009416A0"/>
    <w:rsid w:val="00942F44"/>
    <w:rsid w:val="0096016D"/>
    <w:rsid w:val="00960BB1"/>
    <w:rsid w:val="00967EBA"/>
    <w:rsid w:val="00971D5B"/>
    <w:rsid w:val="009723C4"/>
    <w:rsid w:val="009852C1"/>
    <w:rsid w:val="00990E74"/>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7D45"/>
    <w:rsid w:val="00CE3779"/>
    <w:rsid w:val="00CF1EB8"/>
    <w:rsid w:val="00CF681F"/>
    <w:rsid w:val="00CF7843"/>
    <w:rsid w:val="00D07954"/>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Heading2Char">
    <w:name w:val="Heading 2 Char"/>
    <w:basedOn w:val="DefaultParagraphFont"/>
    <w:link w:val="Heading2"/>
    <w:rsid w:val="00155A23"/>
    <w:rPr>
      <w:b/>
      <w:bCs/>
      <w:i/>
      <w:iCs/>
      <w:sz w:val="24"/>
      <w:szCs w:val="24"/>
    </w:rPr>
  </w:style>
  <w:style w:type="character" w:styleId="Hyperlink">
    <w:name w:val="Hyperlink"/>
    <w:basedOn w:val="DefaultParagraphFont"/>
    <w:semiHidden/>
    <w:unhideWhenUsed/>
    <w:rsid w:val="00155A23"/>
    <w:rPr>
      <w:color w:val="0000FF" w:themeColor="hyperlink"/>
      <w:u w:val="single"/>
    </w:rPr>
  </w:style>
  <w:style w:type="paragraph" w:styleId="ListParagraph">
    <w:name w:val="List Paragraph"/>
    <w:basedOn w:val="Normal"/>
    <w:uiPriority w:val="34"/>
    <w:qFormat/>
    <w:rsid w:val="00155A23"/>
    <w:pPr>
      <w:ind w:left="720"/>
      <w:contextualSpacing/>
    </w:pPr>
  </w:style>
  <w:style w:type="character" w:customStyle="1" w:styleId="l5tlu1">
    <w:name w:val="l5tlu1"/>
    <w:basedOn w:val="DefaultParagraphFont"/>
    <w:rsid w:val="008A1705"/>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718968623">
      <w:bodyDiv w:val="1"/>
      <w:marLeft w:val="0"/>
      <w:marRight w:val="0"/>
      <w:marTop w:val="0"/>
      <w:marBottom w:val="0"/>
      <w:divBdr>
        <w:top w:val="none" w:sz="0" w:space="0" w:color="auto"/>
        <w:left w:val="none" w:sz="0" w:space="0" w:color="auto"/>
        <w:bottom w:val="none" w:sz="0" w:space="0" w:color="auto"/>
        <w:right w:val="none" w:sz="0" w:space="0" w:color="auto"/>
      </w:divBdr>
    </w:div>
    <w:div w:id="182885919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EB2B7-F509-4E35-B9C5-CF4226375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669</Words>
  <Characters>3885</Characters>
  <Application>Microsoft Office Word</Application>
  <DocSecurity>0</DocSecurity>
  <Lines>32</Lines>
  <Paragraphs>9</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____/2023</vt:lpstr>
      <vt:lpstr>    Art. 6. Prezenta hotărâre se comunică prin intermediul secretarului general dele</vt:lpstr>
      <vt:lpstr>    Rafaila, 13 aprilie 2023   </vt:lpstr>
    </vt:vector>
  </TitlesOfParts>
  <Company>PRIMARIA</Company>
  <LinksUpToDate>false</LinksUpToDate>
  <CharactersWithSpaces>4545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2023-05-15T11:58:00Z</dcterms:created>
  <dcterms:modified xsi:type="dcterms:W3CDTF">2023-05-31T11:41:00Z</dcterms:modified>
</cp:coreProperties>
</file>