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CB3085">
        <w:rPr>
          <w:rFonts w:ascii="Arial" w:hAnsi="Arial" w:cs="Arial"/>
          <w:sz w:val="28"/>
          <w:szCs w:val="28"/>
        </w:rPr>
        <w:t>3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271B2C" w:rsidRDefault="00271B2C" w:rsidP="00271B2C">
      <w:pPr>
        <w:autoSpaceDE w:val="0"/>
        <w:autoSpaceDN w:val="0"/>
        <w:adjustRightInd w:val="0"/>
        <w:jc w:val="center"/>
        <w:rPr>
          <w:sz w:val="27"/>
          <w:szCs w:val="27"/>
          <w:lang w:val="en-US" w:eastAsia="en-US"/>
        </w:rPr>
      </w:pPr>
      <w:r>
        <w:rPr>
          <w:b/>
          <w:bCs/>
          <w:sz w:val="28"/>
          <w:szCs w:val="28"/>
        </w:rPr>
        <w:t xml:space="preserve">privind </w:t>
      </w:r>
      <w:r>
        <w:rPr>
          <w:b/>
          <w:bCs/>
          <w:sz w:val="28"/>
        </w:rPr>
        <w:t>aprobarea Planului de formare profesional</w:t>
      </w:r>
      <w:r w:rsidR="00C610D1">
        <w:rPr>
          <w:b/>
          <w:bCs/>
          <w:sz w:val="28"/>
        </w:rPr>
        <w:t>ă</w:t>
      </w:r>
      <w:r>
        <w:rPr>
          <w:b/>
          <w:bCs/>
          <w:sz w:val="28"/>
        </w:rPr>
        <w:t xml:space="preserve"> a func</w:t>
      </w:r>
      <w:r w:rsidR="00C610D1">
        <w:rPr>
          <w:b/>
          <w:bCs/>
          <w:sz w:val="28"/>
        </w:rPr>
        <w:t>ţ</w:t>
      </w:r>
      <w:r>
        <w:rPr>
          <w:b/>
          <w:bCs/>
          <w:sz w:val="28"/>
        </w:rPr>
        <w:t xml:space="preserve">ionarilor publici </w:t>
      </w:r>
      <w:r w:rsidR="00C610D1">
        <w:rPr>
          <w:b/>
          <w:bCs/>
          <w:sz w:val="28"/>
        </w:rPr>
        <w:t>ş</w:t>
      </w:r>
      <w:r>
        <w:rPr>
          <w:b/>
          <w:bCs/>
          <w:sz w:val="28"/>
        </w:rPr>
        <w:t>i a personalului contractual din cad</w:t>
      </w:r>
      <w:r w:rsidR="00C610D1">
        <w:rPr>
          <w:b/>
          <w:bCs/>
          <w:sz w:val="28"/>
        </w:rPr>
        <w:t>r</w:t>
      </w:r>
      <w:r>
        <w:rPr>
          <w:b/>
          <w:bCs/>
          <w:sz w:val="28"/>
        </w:rPr>
        <w:t>ul aparatului de specialitate al primarului comunei Rafaila, pentru anul 202</w:t>
      </w:r>
      <w:r w:rsidR="00CB3085">
        <w:rPr>
          <w:b/>
          <w:bCs/>
          <w:sz w:val="28"/>
        </w:rPr>
        <w:t>3</w:t>
      </w:r>
    </w:p>
    <w:p w:rsidR="00271B2C" w:rsidRDefault="00271B2C" w:rsidP="00271B2C">
      <w:pPr>
        <w:tabs>
          <w:tab w:val="left" w:pos="1122"/>
        </w:tabs>
        <w:jc w:val="center"/>
        <w:rPr>
          <w:b/>
          <w:bCs/>
        </w:rPr>
      </w:pPr>
    </w:p>
    <w:p w:rsidR="00271B2C" w:rsidRDefault="00271B2C" w:rsidP="00271B2C">
      <w:pPr>
        <w:pStyle w:val="BodyTextIndent"/>
        <w:ind w:left="0" w:firstLine="708"/>
        <w:rPr>
          <w:i/>
          <w:sz w:val="6"/>
          <w:szCs w:val="6"/>
        </w:rPr>
      </w:pPr>
    </w:p>
    <w:p w:rsidR="00F2730F" w:rsidRDefault="00F2730F" w:rsidP="00F2730F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 referatul de aprobare</w:t>
      </w:r>
      <w:r>
        <w:rPr>
          <w:b w:val="0"/>
        </w:rPr>
        <w:t xml:space="preserve"> al primarului comunei Rafaila precum si </w:t>
      </w:r>
      <w:r>
        <w:rPr>
          <w:b w:val="0"/>
        </w:rPr>
        <w:t>raportul de specialitat</w:t>
      </w:r>
      <w:r>
        <w:rPr>
          <w:b w:val="0"/>
        </w:rPr>
        <w:t>e al compartimentului de resort;</w:t>
      </w:r>
      <w:bookmarkStart w:id="0" w:name="_GoBack"/>
      <w:bookmarkEnd w:id="0"/>
    </w:p>
    <w:p w:rsidR="00F2730F" w:rsidRDefault="00F2730F" w:rsidP="00F2730F">
      <w:pPr>
        <w:pStyle w:val="BodyTextIndent"/>
        <w:ind w:left="0"/>
        <w:rPr>
          <w:b w:val="0"/>
          <w:lang w:val="en-US"/>
        </w:rPr>
      </w:pPr>
      <w:r>
        <w:rPr>
          <w:b w:val="0"/>
        </w:rPr>
        <w:tab/>
        <w:t xml:space="preserve">in conformitate cu </w:t>
      </w:r>
      <w:proofErr w:type="spellStart"/>
      <w:r>
        <w:rPr>
          <w:b w:val="0"/>
          <w:lang w:val="en-US"/>
        </w:rPr>
        <w:t>prevederile</w:t>
      </w:r>
      <w:proofErr w:type="spellEnd"/>
      <w:r>
        <w:rPr>
          <w:b w:val="0"/>
          <w:lang w:val="en-US"/>
        </w:rPr>
        <w:t>:</w:t>
      </w:r>
    </w:p>
    <w:p w:rsidR="00F2730F" w:rsidRPr="00F2730F" w:rsidRDefault="00F2730F" w:rsidP="00F2730F">
      <w:pPr>
        <w:pStyle w:val="BodyTextIndent"/>
        <w:ind w:left="0"/>
        <w:rPr>
          <w:b w:val="0"/>
          <w:lang w:val="en-US"/>
        </w:rPr>
      </w:pPr>
      <w:r w:rsidRPr="00F2730F">
        <w:rPr>
          <w:b w:val="0"/>
          <w:lang w:val="en-US"/>
        </w:rPr>
        <w:t xml:space="preserve">- O.P.A.N.F.P. </w:t>
      </w:r>
      <w:proofErr w:type="spellStart"/>
      <w:r w:rsidRPr="00F2730F">
        <w:rPr>
          <w:b w:val="0"/>
          <w:lang w:val="en-US"/>
        </w:rPr>
        <w:t>nr</w:t>
      </w:r>
      <w:proofErr w:type="spellEnd"/>
      <w:r w:rsidRPr="00F2730F">
        <w:rPr>
          <w:b w:val="0"/>
          <w:lang w:val="en-US"/>
        </w:rPr>
        <w:t xml:space="preserve">. 233/2022 </w:t>
      </w:r>
      <w:r w:rsidRPr="00F2730F">
        <w:rPr>
          <w:rStyle w:val="l5tlu1"/>
          <w:sz w:val="24"/>
          <w:szCs w:val="24"/>
        </w:rPr>
        <w:t>pentru aprobarea conţinutului şi instrucţiunilor de elaborare a planului de perfecţionare profesională a funcţionarilor publici, precum şi a modalităţii de comunicare a datelor solicitate de Agenţia Naţională a Funcţionarilor Publici cu privire la perfecţionarea profesională a funcţionarilor publici</w:t>
      </w:r>
      <w:r w:rsidRPr="00F2730F">
        <w:rPr>
          <w:b w:val="0"/>
          <w:bCs w:val="0"/>
          <w:color w:val="000000"/>
        </w:rPr>
        <w:t>;</w:t>
      </w:r>
    </w:p>
    <w:p w:rsidR="00F2730F" w:rsidRPr="00F2730F" w:rsidRDefault="00F2730F" w:rsidP="00F2730F">
      <w:pPr>
        <w:jc w:val="both"/>
        <w:rPr>
          <w:rStyle w:val="l5tlu1"/>
          <w:b w:val="0"/>
          <w:sz w:val="24"/>
          <w:szCs w:val="24"/>
        </w:rPr>
      </w:pPr>
      <w:r w:rsidRPr="00F2730F">
        <w:rPr>
          <w:lang w:val="en-US"/>
        </w:rPr>
        <w:t>-</w:t>
      </w:r>
      <w:r w:rsidRPr="00F2730F">
        <w:rPr>
          <w:rFonts w:ascii="Arial" w:hAnsi="Arial" w:cs="Arial"/>
          <w:lang w:val="en-US"/>
        </w:rPr>
        <w:t xml:space="preserve"> </w:t>
      </w:r>
      <w:r w:rsidRPr="00F2730F">
        <w:rPr>
          <w:rStyle w:val="l5tlu1"/>
          <w:b w:val="0"/>
          <w:sz w:val="24"/>
          <w:szCs w:val="24"/>
        </w:rPr>
        <w:t>Hotărârii de Guvern nr. 611/2008 pentru aprobarea normelor privind organizarea şi dezvoltarea carierei funcţionarilor publici, cu modificarile si completarile ulterioare;</w:t>
      </w:r>
    </w:p>
    <w:p w:rsidR="00F2730F" w:rsidRPr="00F2730F" w:rsidRDefault="00F2730F" w:rsidP="00F2730F">
      <w:pPr>
        <w:jc w:val="both"/>
        <w:rPr>
          <w:rStyle w:val="l5tlu1"/>
          <w:b w:val="0"/>
          <w:sz w:val="24"/>
          <w:szCs w:val="24"/>
        </w:rPr>
      </w:pPr>
      <w:r w:rsidRPr="00F2730F">
        <w:rPr>
          <w:rStyle w:val="l5tlu1"/>
          <w:b w:val="0"/>
          <w:sz w:val="24"/>
          <w:szCs w:val="24"/>
        </w:rPr>
        <w:t>- Hotărârii de Guvern nr. 1066/2008 pentru aprobarea normelor privind formarea profesională a funcţionarilor publici, cu modificarile si completarile ulterioare;</w:t>
      </w:r>
    </w:p>
    <w:p w:rsidR="00F2730F" w:rsidRPr="00F2730F" w:rsidRDefault="00F2730F" w:rsidP="00F2730F">
      <w:pPr>
        <w:jc w:val="both"/>
        <w:rPr>
          <w:rFonts w:ascii="Arial" w:hAnsi="Arial" w:cs="Arial"/>
        </w:rPr>
      </w:pPr>
      <w:r w:rsidRPr="00F2730F">
        <w:rPr>
          <w:rStyle w:val="l5tlu1"/>
          <w:b w:val="0"/>
          <w:sz w:val="24"/>
          <w:szCs w:val="24"/>
        </w:rPr>
        <w:t xml:space="preserve">- </w:t>
      </w:r>
      <w:r w:rsidRPr="00F2730F">
        <w:rPr>
          <w:rFonts w:ascii="Arial" w:hAnsi="Arial" w:cs="Arial"/>
          <w:bCs/>
          <w:color w:val="000000"/>
        </w:rPr>
        <w:t> </w:t>
      </w:r>
      <w:r w:rsidRPr="00F2730F">
        <w:rPr>
          <w:bCs/>
          <w:color w:val="000000"/>
        </w:rPr>
        <w:t xml:space="preserve">Hotărârii de Guvern nr. </w:t>
      </w:r>
      <w:r w:rsidRPr="00F2730F">
        <w:rPr>
          <w:rStyle w:val="l5tlu1"/>
          <w:b w:val="0"/>
          <w:sz w:val="24"/>
          <w:szCs w:val="24"/>
        </w:rPr>
        <w:t>1336/2022 pentru aprobarea Regulamentului-cadru privind organizarea şi dezvoltarea carierei personalului contractual din sectorul bugetar plătit din fonduri publice</w:t>
      </w:r>
      <w:r w:rsidRPr="00F2730F">
        <w:rPr>
          <w:rFonts w:ascii="Arial" w:hAnsi="Arial" w:cs="Arial"/>
          <w:bCs/>
          <w:color w:val="000000"/>
        </w:rPr>
        <w:t> </w:t>
      </w:r>
      <w:r w:rsidRPr="00F2730F">
        <w:rPr>
          <w:bCs/>
          <w:color w:val="000000"/>
        </w:rPr>
        <w:t>;</w:t>
      </w:r>
      <w:r w:rsidRPr="00F2730F">
        <w:rPr>
          <w:rFonts w:ascii="Arial" w:hAnsi="Arial" w:cs="Arial"/>
          <w:bCs/>
          <w:color w:val="000000"/>
        </w:rPr>
        <w:t xml:space="preserve"> </w:t>
      </w:r>
    </w:p>
    <w:p w:rsidR="00F2730F" w:rsidRPr="00F2730F" w:rsidRDefault="00F2730F" w:rsidP="00F2730F">
      <w:pPr>
        <w:ind w:firstLine="708"/>
        <w:jc w:val="both"/>
        <w:rPr>
          <w:bCs/>
        </w:rPr>
      </w:pPr>
      <w:r w:rsidRPr="00F2730F">
        <w:rPr>
          <w:bCs/>
        </w:rPr>
        <w:t>in temeiul art. 129 alin. (2) lit. „a”, art. 136 alin. (1) si art. 196 alin. (1) lit. a) din O.U.G. nr. 57/2019 privind Codul administrativ, cu modificarile si completarile ulterioare;</w:t>
      </w:r>
    </w:p>
    <w:p w:rsidR="00F2730F" w:rsidRDefault="00F2730F" w:rsidP="00F2730F">
      <w:pPr>
        <w:ind w:firstLine="708"/>
        <w:jc w:val="both"/>
      </w:pPr>
    </w:p>
    <w:p w:rsidR="00F2730F" w:rsidRDefault="00F2730F" w:rsidP="00F2730F">
      <w:pPr>
        <w:ind w:firstLine="708"/>
        <w:jc w:val="both"/>
      </w:pPr>
    </w:p>
    <w:p w:rsidR="00F2730F" w:rsidRDefault="00F2730F" w:rsidP="00F2730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F2730F" w:rsidRDefault="00F2730F" w:rsidP="00F2730F">
      <w:pPr>
        <w:pStyle w:val="BodyTextIndent"/>
        <w:tabs>
          <w:tab w:val="left" w:pos="748"/>
        </w:tabs>
        <w:ind w:left="0" w:firstLine="708"/>
      </w:pPr>
    </w:p>
    <w:p w:rsidR="00F2730F" w:rsidRDefault="00F2730F" w:rsidP="00F2730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F2730F" w:rsidRDefault="00F2730F" w:rsidP="00F2730F">
      <w:pPr>
        <w:pStyle w:val="BodyTextIndent"/>
        <w:ind w:left="0"/>
      </w:pPr>
    </w:p>
    <w:p w:rsidR="00F2730F" w:rsidRDefault="00F2730F" w:rsidP="00F2730F">
      <w:pPr>
        <w:pStyle w:val="BodyTextIndent"/>
        <w:ind w:left="0" w:firstLine="561"/>
        <w:rPr>
          <w:b w:val="0"/>
          <w:bCs w:val="0"/>
        </w:rPr>
      </w:pPr>
      <w:r>
        <w:rPr>
          <w:bCs w:val="0"/>
        </w:rPr>
        <w:t>Art.1</w:t>
      </w:r>
      <w:r>
        <w:t xml:space="preserve">. </w:t>
      </w:r>
      <w:r>
        <w:rPr>
          <w:b w:val="0"/>
        </w:rPr>
        <w:t>Se aprobă</w:t>
      </w:r>
      <w:r>
        <w:rPr>
          <w:b w:val="0"/>
          <w:bCs w:val="0"/>
        </w:rPr>
        <w:t xml:space="preserve"> Planul de formare profesională a funcţionarilor publici şi a personalului contractual din cadrul aparatului de specialitate al primarului comunei Rafaila pentru anul 2023, conform anexei, care face parte integrantă din prezenta hotărâre.</w:t>
      </w:r>
    </w:p>
    <w:p w:rsidR="00F2730F" w:rsidRDefault="00F2730F" w:rsidP="00F2730F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>Prevederile prezentei hotărâri vor fi duse la îndeplinire de primarul comunei Rafaila, şi vor fi comunicate instituţiilor abilitate,  prin grija secretarului general al comunei.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CB3085">
        <w:rPr>
          <w:rFonts w:ascii="Arial" w:hAnsi="Arial" w:cs="Arial"/>
        </w:rPr>
        <w:t>10 aprilie 2023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CB3085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CB3085">
              <w:rPr>
                <w:b/>
                <w:sz w:val="18"/>
                <w:szCs w:val="18"/>
                <w:lang w:val="pt-BR"/>
              </w:rPr>
              <w:t>21.04.2023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610D1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CB3085">
        <w:rPr>
          <w:b/>
          <w:bCs/>
        </w:rPr>
        <w:t xml:space="preserve">       </w:t>
      </w:r>
      <w:r>
        <w:rPr>
          <w:b/>
          <w:bCs/>
        </w:rPr>
        <w:t xml:space="preserve">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Pr="00E17181">
        <w:rPr>
          <w:b/>
          <w:i/>
        </w:rPr>
        <w:t xml:space="preserve"> </w:t>
      </w:r>
      <w:r w:rsidR="00C610D1">
        <w:rPr>
          <w:b/>
          <w:i/>
        </w:rPr>
        <w:t>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C9D" w:rsidRDefault="00B42C9D">
      <w:r>
        <w:separator/>
      </w:r>
    </w:p>
  </w:endnote>
  <w:endnote w:type="continuationSeparator" w:id="0">
    <w:p w:rsidR="00B42C9D" w:rsidRDefault="00B42C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2730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C9D" w:rsidRDefault="00B42C9D">
      <w:r>
        <w:separator/>
      </w:r>
    </w:p>
  </w:footnote>
  <w:footnote w:type="continuationSeparator" w:id="0">
    <w:p w:rsidR="00B42C9D" w:rsidRDefault="00B42C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0A7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0F525C"/>
    <w:rsid w:val="0010182D"/>
    <w:rsid w:val="00107BEE"/>
    <w:rsid w:val="001118BE"/>
    <w:rsid w:val="001217D7"/>
    <w:rsid w:val="00121A78"/>
    <w:rsid w:val="00121BB7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71B2C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68B5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10F1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676B6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14628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5A48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D712F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164F2"/>
    <w:rsid w:val="0082035F"/>
    <w:rsid w:val="00820E1F"/>
    <w:rsid w:val="00823AD9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01ED1"/>
    <w:rsid w:val="00912CE6"/>
    <w:rsid w:val="0092167B"/>
    <w:rsid w:val="0092420D"/>
    <w:rsid w:val="009254CF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42C9D"/>
    <w:rsid w:val="00B50991"/>
    <w:rsid w:val="00B50AEF"/>
    <w:rsid w:val="00B55F96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05571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0D1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085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21C7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4B40"/>
    <w:rsid w:val="00DF7AAD"/>
    <w:rsid w:val="00E010E3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2730F"/>
    <w:rsid w:val="00F324F5"/>
    <w:rsid w:val="00F34376"/>
    <w:rsid w:val="00F3691C"/>
    <w:rsid w:val="00F41BD6"/>
    <w:rsid w:val="00F4256E"/>
    <w:rsid w:val="00F50D5D"/>
    <w:rsid w:val="00F525D3"/>
    <w:rsid w:val="00F537C2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96150"/>
    <w:rsid w:val="00FA7620"/>
    <w:rsid w:val="00FB23F8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FC076A"/>
  <w15:docId w15:val="{E1CACF36-96CC-4E52-80FA-A46051CE3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437</Words>
  <Characters>2541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2023-04-25T10:49:00Z</dcterms:created>
  <dcterms:modified xsi:type="dcterms:W3CDTF">2023-05-11T12:18:00Z</dcterms:modified>
</cp:coreProperties>
</file>