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445D" w:rsidRPr="00A7673F" w:rsidRDefault="00121A0F" w:rsidP="004E419E">
      <w:pPr>
        <w:rPr>
          <w:rStyle w:val="FontStyle39"/>
          <w:sz w:val="24"/>
          <w:szCs w:val="24"/>
          <w:lang w:val="es-ES_tradnl" w:eastAsia="es-ES_tradnl"/>
        </w:rPr>
      </w:pPr>
      <w:r>
        <w:rPr>
          <w:b/>
          <w:lang w:val="it-IT"/>
        </w:rPr>
        <w:t xml:space="preserve">  </w:t>
      </w:r>
      <w:r w:rsidR="00965445">
        <w:rPr>
          <w:b/>
          <w:noProof/>
          <w:sz w:val="28"/>
          <w:szCs w:val="28"/>
          <w:lang w:val="ro-RO" w:eastAsia="ro-RO"/>
        </w:rPr>
        <mc:AlternateContent>
          <mc:Choice Requires="wps">
            <w:drawing>
              <wp:inline distT="0" distB="0" distL="0" distR="0">
                <wp:extent cx="67058" cy="383287"/>
                <wp:effectExtent l="0" t="0" r="0" b="0"/>
                <wp:docPr id="2"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314828" flipV="1">
                          <a:off x="0" y="0"/>
                          <a:ext cx="67058" cy="383287"/>
                        </a:xfrm>
                        <a:prstGeom prst="rect">
                          <a:avLst/>
                        </a:prstGeom>
                      </wps:spPr>
                      <wps:txbx>
                        <w:txbxContent>
                          <w:p w:rsidR="00965445" w:rsidRDefault="00965445" w:rsidP="00965445">
                            <w:pPr>
                              <w:pStyle w:val="NormalWeb"/>
                              <w:spacing w:before="0" w:beforeAutospacing="0" w:after="0" w:afterAutospacing="0"/>
                              <w:jc w:val="center"/>
                            </w:pPr>
                          </w:p>
                        </w:txbxContent>
                      </wps:txbx>
                      <wps:bodyPr wrap="square" numCol="1" fromWordArt="1">
                        <a:prstTxWarp prst="textPlain">
                          <a:avLst>
                            <a:gd name="adj" fmla="val 50000"/>
                          </a:avLst>
                        </a:prstTxWarp>
                        <a:spAutoFit/>
                      </wps:bodyPr>
                    </wps:wsp>
                  </a:graphicData>
                </a:graphic>
              </wp:inline>
            </w:drawing>
          </mc:Choice>
          <mc:Fallback>
            <w:pict>
              <v:shapetype id="_x0000_t202" coordsize="21600,21600" o:spt="202" path="m,l,21600r21600,l21600,xe">
                <v:stroke joinstyle="miter"/>
                <v:path gradientshapeok="t" o:connecttype="rect"/>
              </v:shapetype>
              <v:shape id="WordArt 1" o:spid="_x0000_s1026" type="#_x0000_t202" style="width:5.3pt;height:30.2pt;rotation:-343876fd;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ZieCQIAAO4DAAAOAAAAZHJzL2Uyb0RvYy54bWysU01z0zAQvTPDf9DoTu0ktM144nRCS7kU&#10;6EwDPW/0EQssr5CU2Pn3rBQn7cCNwQeNLa3evvf2eXEz2JbtlQ8Gu5pPLkrOVCdQmm5b82/r+3dz&#10;zkKETkKLnar5QQV+s3z7ZtG7Sk2xwVYqzwikC1Xvat7E6KqiCKJRFsIFOtXRoUZvIdKn3xbSQ0/o&#10;ti2mZXlV9Oil8yhUCLR7dzzky4yvtRLxq9ZBRdbWnLjFvPq8btJaLBdQbT24xoiRBvwDCwumo6Zn&#10;qDuIwHbe/AVljfAYUMcLgbZArY1QWQOpmZR/qHlqwKmshcwJ7mxT+H+w4sv+0TMjaz7lrANLI3om&#10;R1c+skkyp3ehoponR1Vx+IADDTkLDe4Bxc/AOrxtoNuqlffYNwokkZsQ1LidJawPjnDz7loN8aM0&#10;NIcMX7zCPzYLqdOm/4ySrsAuYu42aG+ZR7o2m7yfTylUujXu+4kM+ciIGQ34cB4qNWKCNq+uy0uq&#10;F3Qym8+m8+skq4AqQaaJOR/iJ4WWpZeae4pMbgn7hxCPpacSupf4JopHsnHYDKNJG5QHYt5TlGoe&#10;fu3AK3JhZ2+RkkfStUc7OntinWDXwzN4N/aOxPmxPUUpE8iZkuNkQP4gINtSQvfQssuSnlHNWEy6&#10;XlDT3eBW5OG9yUoS+SPPUQmFKnsx/gApta+/c9XLb7r8DQAA//8DAFBLAwQUAAYACAAAACEA/HZ1&#10;ZNgAAAADAQAADwAAAGRycy9kb3ducmV2LnhtbEyPwU7DMBBE70j8g7VI3KhdqCIU4lQBwaESl6b9&#10;gE28jVPidRS7bfh7XC5wWWk0o5m3xXp2gzjTFHrPGpYLBYK49abnTsN+9/HwDCJEZIODZ9LwTQHW&#10;5e1NgbnxF97SuY6dSCUcctRgYxxzKUNryWFY+JE4eQc/OYxJTp00E15SuRvko1KZdNhzWrA40pul&#10;9qs+OQ2b42as6vdl13yGJ/dakd2vcKv1/d1cvYCINMe/MFzxEzqUianxJzZBDBrSI/H3Xj2VgWg0&#10;ZGoFsizkf/byBwAA//8DAFBLAQItABQABgAIAAAAIQC2gziS/gAAAOEBAAATAAAAAAAAAAAAAAAA&#10;AAAAAABbQ29udGVudF9UeXBlc10ueG1sUEsBAi0AFAAGAAgAAAAhADj9If/WAAAAlAEAAAsAAAAA&#10;AAAAAAAAAAAALwEAAF9yZWxzLy5yZWxzUEsBAi0AFAAGAAgAAAAhAGfFmJ4JAgAA7gMAAA4AAAAA&#10;AAAAAAAAAAAALgIAAGRycy9lMm9Eb2MueG1sUEsBAi0AFAAGAAgAAAAhAPx2dWTYAAAAAwEAAA8A&#10;AAAAAAAAAAAAAAAAYwQAAGRycy9kb3ducmV2LnhtbFBLBQYAAAAABAAEAPMAAABoBQAAAAA=&#10;" filled="f" stroked="f">
                <o:lock v:ext="edit" shapetype="t"/>
                <v:textbox style="mso-fit-shape-to-text:t">
                  <w:txbxContent>
                    <w:p w:rsidR="00965445" w:rsidRDefault="00965445" w:rsidP="00965445">
                      <w:pPr>
                        <w:pStyle w:val="NormalWeb"/>
                        <w:spacing w:before="0" w:beforeAutospacing="0" w:after="0" w:afterAutospacing="0"/>
                        <w:jc w:val="center"/>
                      </w:pPr>
                    </w:p>
                  </w:txbxContent>
                </v:textbox>
                <w10:anchorlock/>
              </v:shape>
            </w:pict>
          </mc:Fallback>
        </mc:AlternateContent>
      </w:r>
      <w:r w:rsidR="004E419E">
        <w:rPr>
          <w:rStyle w:val="FontStyle39"/>
          <w:sz w:val="24"/>
          <w:szCs w:val="24"/>
          <w:lang w:val="es-ES_tradnl" w:eastAsia="es-ES_tradnl"/>
        </w:rPr>
        <w:t xml:space="preserve">                 </w:t>
      </w:r>
      <w:r w:rsidR="00C74E2C" w:rsidRPr="00A7673F">
        <w:rPr>
          <w:rStyle w:val="FontStyle39"/>
          <w:sz w:val="24"/>
          <w:szCs w:val="24"/>
          <w:lang w:val="es-ES_tradnl" w:eastAsia="es-ES_tradnl"/>
        </w:rPr>
        <w:t xml:space="preserve">                        </w:t>
      </w:r>
      <w:r w:rsidR="00A7673F">
        <w:rPr>
          <w:rStyle w:val="FontStyle39"/>
          <w:sz w:val="24"/>
          <w:szCs w:val="24"/>
          <w:lang w:val="es-ES_tradnl" w:eastAsia="es-ES_tradnl"/>
        </w:rPr>
        <w:t xml:space="preserve">        </w:t>
      </w:r>
    </w:p>
    <w:p w:rsidR="00632200" w:rsidRPr="00A7673F" w:rsidRDefault="00CA445D">
      <w:pPr>
        <w:pStyle w:val="Style19"/>
        <w:widowControl/>
        <w:spacing w:before="103" w:line="262" w:lineRule="exact"/>
        <w:jc w:val="center"/>
        <w:rPr>
          <w:rStyle w:val="FontStyle44"/>
          <w:sz w:val="24"/>
          <w:szCs w:val="24"/>
          <w:lang w:val="ro-RO" w:eastAsia="ro-RO"/>
        </w:rPr>
      </w:pPr>
      <w:r w:rsidRPr="00A7673F">
        <w:rPr>
          <w:rStyle w:val="FontStyle44"/>
          <w:sz w:val="24"/>
          <w:szCs w:val="24"/>
          <w:lang w:val="ro-RO" w:eastAsia="ro-RO"/>
        </w:rPr>
        <w:t>PROCEDURA</w:t>
      </w:r>
    </w:p>
    <w:p w:rsidR="00662003" w:rsidRPr="00A7673F" w:rsidRDefault="00662003" w:rsidP="00CA445D">
      <w:pPr>
        <w:pStyle w:val="Style20"/>
        <w:widowControl/>
        <w:spacing w:before="10"/>
        <w:rPr>
          <w:rStyle w:val="FontStyle39"/>
          <w:sz w:val="24"/>
          <w:szCs w:val="24"/>
          <w:lang w:val="ro-RO" w:eastAsia="ro-RO"/>
        </w:rPr>
      </w:pPr>
      <w:r w:rsidRPr="00A7673F">
        <w:rPr>
          <w:rStyle w:val="FontStyle39"/>
          <w:sz w:val="24"/>
          <w:szCs w:val="24"/>
          <w:lang w:val="ro-RO" w:eastAsia="ro-RO"/>
        </w:rPr>
        <w:t xml:space="preserve">privind aprobarea scutirii de la plata a majorărilor de întârziere calculate ca urmare a neplăţii la termen a obligaţiilor fiscale restante datorate bugetului local de către contribuabilii - persoane fizice din Comuna </w:t>
      </w:r>
      <w:r w:rsidR="00CA445D" w:rsidRPr="00A7673F">
        <w:rPr>
          <w:rStyle w:val="FontStyle39"/>
          <w:sz w:val="24"/>
          <w:szCs w:val="24"/>
          <w:lang w:val="ro-RO" w:eastAsia="ro-RO"/>
        </w:rPr>
        <w:t>Rafaila</w:t>
      </w:r>
      <w:r w:rsidRPr="00A7673F">
        <w:rPr>
          <w:rStyle w:val="FontStyle39"/>
          <w:sz w:val="24"/>
          <w:szCs w:val="24"/>
          <w:lang w:val="ro-RO" w:eastAsia="ro-RO"/>
        </w:rPr>
        <w:t xml:space="preserve">, cu excepţia celor care desfăşoară activităţi economice (persoane fizice autorizate </w:t>
      </w:r>
      <w:r w:rsidR="00BD19BB" w:rsidRPr="00A7673F">
        <w:rPr>
          <w:rStyle w:val="FontStyle39"/>
          <w:sz w:val="24"/>
          <w:szCs w:val="24"/>
          <w:lang w:val="ro-RO" w:eastAsia="ro-RO"/>
        </w:rPr>
        <w:t>–</w:t>
      </w:r>
      <w:r w:rsidRPr="00A7673F">
        <w:rPr>
          <w:rStyle w:val="FontStyle39"/>
          <w:sz w:val="24"/>
          <w:szCs w:val="24"/>
          <w:lang w:val="ro-RO" w:eastAsia="ro-RO"/>
        </w:rPr>
        <w:t xml:space="preserve"> asociaţii</w:t>
      </w:r>
      <w:r w:rsidR="00BD19BB" w:rsidRPr="00A7673F">
        <w:rPr>
          <w:rStyle w:val="FontStyle39"/>
          <w:sz w:val="24"/>
          <w:szCs w:val="24"/>
          <w:lang w:val="ro-RO" w:eastAsia="ro-RO"/>
        </w:rPr>
        <w:t xml:space="preserve"> </w:t>
      </w:r>
      <w:r w:rsidRPr="00A7673F">
        <w:rPr>
          <w:rStyle w:val="FontStyle39"/>
          <w:sz w:val="24"/>
          <w:szCs w:val="24"/>
          <w:lang w:val="ro-RO" w:eastAsia="ro-RO"/>
        </w:rPr>
        <w:t>familiale, cabinete individuale, persoane fizice independente, intreprinderi individuale si alte persoane fizice care obţin venituri din activităţi economice)</w:t>
      </w:r>
    </w:p>
    <w:p w:rsidR="00CA445D" w:rsidRPr="0066391B" w:rsidRDefault="00CA445D" w:rsidP="00CA445D">
      <w:pPr>
        <w:pStyle w:val="Style20"/>
        <w:widowControl/>
        <w:spacing w:before="10"/>
        <w:rPr>
          <w:rStyle w:val="FontStyle39"/>
          <w:sz w:val="22"/>
          <w:szCs w:val="22"/>
          <w:lang w:val="ro-RO" w:eastAsia="ro-RO"/>
        </w:rPr>
      </w:pPr>
    </w:p>
    <w:p w:rsidR="00632200" w:rsidRPr="00CA445D" w:rsidRDefault="00E1778C" w:rsidP="00CA445D">
      <w:pPr>
        <w:pStyle w:val="Style17"/>
        <w:widowControl/>
        <w:ind w:left="-567"/>
        <w:jc w:val="both"/>
        <w:rPr>
          <w:rStyle w:val="FontStyle43"/>
          <w:sz w:val="24"/>
          <w:szCs w:val="24"/>
          <w:lang w:val="ro-RO" w:eastAsia="ro-RO"/>
        </w:rPr>
      </w:pPr>
      <w:r w:rsidRPr="00CA445D">
        <w:rPr>
          <w:rStyle w:val="FontStyle43"/>
          <w:sz w:val="24"/>
          <w:szCs w:val="24"/>
          <w:lang w:val="ro-RO" w:eastAsia="ro-RO"/>
        </w:rPr>
        <w:t>1. Dispoziţii generale</w:t>
      </w:r>
    </w:p>
    <w:p w:rsidR="00BD19BB" w:rsidRPr="00CA445D" w:rsidRDefault="00BD19BB" w:rsidP="00CA445D">
      <w:pPr>
        <w:pStyle w:val="Style22"/>
        <w:widowControl/>
        <w:spacing w:line="240" w:lineRule="auto"/>
        <w:ind w:left="-567" w:firstLine="0"/>
        <w:rPr>
          <w:rStyle w:val="FontStyle45"/>
          <w:sz w:val="24"/>
          <w:szCs w:val="24"/>
          <w:lang w:val="ro-RO" w:eastAsia="ro-RO"/>
        </w:rPr>
      </w:pPr>
      <w:r w:rsidRPr="00CA445D">
        <w:rPr>
          <w:rStyle w:val="FontStyle45"/>
          <w:sz w:val="24"/>
          <w:szCs w:val="24"/>
          <w:lang w:val="ro-RO" w:eastAsia="ro-RO"/>
        </w:rPr>
        <w:t xml:space="preserve">(1) Prezenta procedură se aplică persoanelor fizice care, la data </w:t>
      </w:r>
      <w:r w:rsidR="00F60E60">
        <w:rPr>
          <w:rStyle w:val="FontStyle45"/>
          <w:sz w:val="24"/>
          <w:szCs w:val="24"/>
          <w:lang w:val="ro-RO" w:eastAsia="ro-RO"/>
        </w:rPr>
        <w:t xml:space="preserve">intrării în vigoare a prezentei </w:t>
      </w:r>
      <w:bookmarkStart w:id="0" w:name="_GoBack"/>
      <w:bookmarkEnd w:id="0"/>
      <w:r w:rsidRPr="00CA445D">
        <w:rPr>
          <w:rStyle w:val="FontStyle45"/>
          <w:sz w:val="24"/>
          <w:szCs w:val="24"/>
          <w:lang w:val="ro-RO" w:eastAsia="ro-RO"/>
        </w:rPr>
        <w:t xml:space="preserve">proceduri, datorează majorări de întârzire bugetului local al comunei </w:t>
      </w:r>
      <w:r w:rsidR="00CA445D">
        <w:rPr>
          <w:rStyle w:val="FontStyle45"/>
          <w:sz w:val="24"/>
          <w:szCs w:val="24"/>
          <w:lang w:val="ro-RO" w:eastAsia="ro-RO"/>
        </w:rPr>
        <w:t xml:space="preserve">Rafaila, </w:t>
      </w:r>
      <w:r w:rsidRPr="00CA445D">
        <w:rPr>
          <w:rStyle w:val="FontStyle45"/>
          <w:sz w:val="24"/>
          <w:szCs w:val="24"/>
          <w:lang w:val="ro-RO" w:eastAsia="ro-RO"/>
        </w:rPr>
        <w:t>pentru neachitarea impozitelor şi taxelor locale, chiriilor şi redevenţelor, calculate în limita termenului de prescripţie prevăzut de actele normative în vigoare.</w:t>
      </w:r>
    </w:p>
    <w:p w:rsidR="00BD19BB" w:rsidRPr="00CA445D" w:rsidRDefault="00BD19BB" w:rsidP="00CA445D">
      <w:pPr>
        <w:pStyle w:val="Style23"/>
        <w:widowControl/>
        <w:spacing w:line="240" w:lineRule="auto"/>
        <w:ind w:left="-567" w:firstLine="0"/>
        <w:rPr>
          <w:rStyle w:val="FontStyle45"/>
          <w:sz w:val="24"/>
          <w:szCs w:val="24"/>
          <w:lang w:val="ro-RO" w:eastAsia="ro-RO"/>
        </w:rPr>
      </w:pPr>
      <w:r w:rsidRPr="00CA445D">
        <w:rPr>
          <w:rStyle w:val="FontStyle45"/>
          <w:sz w:val="24"/>
          <w:szCs w:val="24"/>
          <w:lang w:val="ro-RO" w:eastAsia="ro-RO"/>
        </w:rPr>
        <w:t>(2) Sunt exceptate persoanele fizice care desfăşoară activităţi economice (persoane fizice autorizate - asociaţii familiale, cabinete individuale, persoane fizice independente, intreprinderi individuale si alte persoane fizice care obţin venituri din activităţi economice asa cum sunt definite de Legea 227/2015 privind Codul fiscal</w:t>
      </w:r>
      <w:r w:rsidR="00CA445D">
        <w:rPr>
          <w:rStyle w:val="FontStyle45"/>
          <w:sz w:val="24"/>
          <w:szCs w:val="24"/>
          <w:lang w:val="ro-RO" w:eastAsia="ro-RO"/>
        </w:rPr>
        <w:t>,</w:t>
      </w:r>
      <w:r w:rsidRPr="00CA445D">
        <w:rPr>
          <w:rStyle w:val="FontStyle45"/>
          <w:sz w:val="24"/>
          <w:szCs w:val="24"/>
          <w:lang w:val="ro-RO" w:eastAsia="ro-RO"/>
        </w:rPr>
        <w:t xml:space="preserve"> cu modificările si completările ulterioare.</w:t>
      </w:r>
    </w:p>
    <w:p w:rsidR="00BD19BB" w:rsidRDefault="00BD19BB" w:rsidP="00CA445D">
      <w:pPr>
        <w:pStyle w:val="Style22"/>
        <w:widowControl/>
        <w:spacing w:line="240" w:lineRule="auto"/>
        <w:ind w:left="-567" w:firstLine="0"/>
        <w:rPr>
          <w:rStyle w:val="FontStyle45"/>
          <w:sz w:val="24"/>
          <w:szCs w:val="24"/>
          <w:lang w:val="ro-RO" w:eastAsia="ro-RO"/>
        </w:rPr>
      </w:pPr>
      <w:r w:rsidRPr="00CA445D">
        <w:rPr>
          <w:rStyle w:val="FontStyle45"/>
          <w:sz w:val="24"/>
          <w:szCs w:val="24"/>
          <w:lang w:val="ro-RO" w:eastAsia="ro-RO"/>
        </w:rPr>
        <w:t xml:space="preserve">(3) Prezenta procedură se aplică pe raza administrativ - teritorială a Comunei </w:t>
      </w:r>
      <w:r w:rsidR="00CA445D">
        <w:rPr>
          <w:rStyle w:val="FontStyle45"/>
          <w:sz w:val="24"/>
          <w:szCs w:val="24"/>
          <w:lang w:val="ro-RO" w:eastAsia="ro-RO"/>
        </w:rPr>
        <w:t>Rafaila</w:t>
      </w:r>
      <w:r w:rsidRPr="00CA445D">
        <w:rPr>
          <w:rStyle w:val="FontStyle45"/>
          <w:sz w:val="24"/>
          <w:szCs w:val="24"/>
          <w:lang w:val="ro-RO" w:eastAsia="ro-RO"/>
        </w:rPr>
        <w:t xml:space="preserve"> si va fi adoptată prin hotărâre a Consiliului Local.</w:t>
      </w:r>
    </w:p>
    <w:p w:rsidR="002B0B4B" w:rsidRPr="00CA445D" w:rsidRDefault="002B0B4B" w:rsidP="00CA445D">
      <w:pPr>
        <w:pStyle w:val="Style22"/>
        <w:widowControl/>
        <w:spacing w:line="240" w:lineRule="auto"/>
        <w:ind w:left="-567" w:firstLine="0"/>
        <w:rPr>
          <w:rStyle w:val="FontStyle45"/>
          <w:sz w:val="24"/>
          <w:szCs w:val="24"/>
          <w:lang w:val="ro-RO" w:eastAsia="ro-RO"/>
        </w:rPr>
      </w:pPr>
    </w:p>
    <w:p w:rsidR="00632200" w:rsidRPr="00CA445D" w:rsidRDefault="00E1778C" w:rsidP="00CA445D">
      <w:pPr>
        <w:pStyle w:val="Style17"/>
        <w:widowControl/>
        <w:ind w:left="-567"/>
        <w:jc w:val="both"/>
        <w:rPr>
          <w:rStyle w:val="FontStyle43"/>
          <w:sz w:val="24"/>
          <w:szCs w:val="24"/>
          <w:lang w:val="ro-RO" w:eastAsia="ro-RO"/>
        </w:rPr>
      </w:pPr>
      <w:r w:rsidRPr="00CA445D">
        <w:rPr>
          <w:rStyle w:val="FontStyle43"/>
          <w:sz w:val="24"/>
          <w:szCs w:val="24"/>
          <w:lang w:val="ro-RO" w:eastAsia="ro-RO"/>
        </w:rPr>
        <w:t>2. Obiectivul, scopul şi durata procedurii</w:t>
      </w:r>
    </w:p>
    <w:p w:rsidR="00632200" w:rsidRPr="00CA445D" w:rsidRDefault="00E1778C" w:rsidP="00CA445D">
      <w:pPr>
        <w:pStyle w:val="Style22"/>
        <w:widowControl/>
        <w:spacing w:line="240" w:lineRule="auto"/>
        <w:ind w:left="-567" w:firstLine="0"/>
        <w:rPr>
          <w:rStyle w:val="FontStyle45"/>
          <w:sz w:val="24"/>
          <w:szCs w:val="24"/>
          <w:lang w:val="ro-RO" w:eastAsia="ro-RO"/>
        </w:rPr>
      </w:pPr>
      <w:r w:rsidRPr="00CA445D">
        <w:rPr>
          <w:rStyle w:val="FontStyle45"/>
          <w:sz w:val="24"/>
          <w:szCs w:val="24"/>
          <w:lang w:val="ro-RO" w:eastAsia="ro-RO"/>
        </w:rPr>
        <w:t>Obiectivul prezentei proceduri constă în asigurarea autonomiei locale care are la bază dreptul de a acorda înlesniri la plată, prin care se urmăreşte stimularea achitării voluntare de către contribuabili a obligaţiilor de plată restante la buget, maximizarea încasărilor bugetare, stimularea mediului economic si respectiv, diminuarea arieratelor bugetare, aspect de care beneficiază întreaga societate.</w:t>
      </w:r>
    </w:p>
    <w:p w:rsidR="00811D87" w:rsidRDefault="00E1778C" w:rsidP="00CA445D">
      <w:pPr>
        <w:pStyle w:val="Style7"/>
        <w:widowControl/>
        <w:spacing w:line="240" w:lineRule="auto"/>
        <w:ind w:left="-567" w:firstLine="0"/>
        <w:rPr>
          <w:rStyle w:val="FontStyle42"/>
          <w:b/>
          <w:sz w:val="24"/>
          <w:szCs w:val="24"/>
          <w:lang w:val="ro-RO" w:eastAsia="ro-RO"/>
        </w:rPr>
      </w:pPr>
      <w:r w:rsidRPr="00CA445D">
        <w:rPr>
          <w:rStyle w:val="FontStyle45"/>
          <w:sz w:val="24"/>
          <w:szCs w:val="24"/>
          <w:lang w:val="ro-RO" w:eastAsia="ro-RO"/>
        </w:rPr>
        <w:t>Prezenta procedură se aplică</w:t>
      </w:r>
      <w:r w:rsidR="00811D87" w:rsidRPr="00CA445D">
        <w:rPr>
          <w:rStyle w:val="FontStyle42"/>
          <w:sz w:val="24"/>
          <w:szCs w:val="24"/>
          <w:lang w:val="ro-RO" w:eastAsia="ro-RO"/>
        </w:rPr>
        <w:t xml:space="preserve"> de la data intrării în vigoare a prezentei hotărâri, până la data de </w:t>
      </w:r>
      <w:r w:rsidR="0079009A" w:rsidRPr="00CA445D">
        <w:rPr>
          <w:rStyle w:val="FontStyle42"/>
          <w:b/>
          <w:sz w:val="24"/>
          <w:szCs w:val="24"/>
          <w:lang w:val="ro-RO" w:eastAsia="ro-RO"/>
        </w:rPr>
        <w:t>18</w:t>
      </w:r>
      <w:r w:rsidR="00811D87" w:rsidRPr="00CA445D">
        <w:rPr>
          <w:rStyle w:val="FontStyle42"/>
          <w:b/>
          <w:sz w:val="24"/>
          <w:szCs w:val="24"/>
          <w:lang w:val="ro-RO" w:eastAsia="ro-RO"/>
        </w:rPr>
        <w:t>.12. 20</w:t>
      </w:r>
      <w:r w:rsidR="0079009A" w:rsidRPr="00CA445D">
        <w:rPr>
          <w:rStyle w:val="FontStyle42"/>
          <w:b/>
          <w:sz w:val="24"/>
          <w:szCs w:val="24"/>
          <w:lang w:val="ro-RO" w:eastAsia="ro-RO"/>
        </w:rPr>
        <w:t>2</w:t>
      </w:r>
      <w:r w:rsidR="00231E09" w:rsidRPr="00CA445D">
        <w:rPr>
          <w:rStyle w:val="FontStyle42"/>
          <w:b/>
          <w:sz w:val="24"/>
          <w:szCs w:val="24"/>
          <w:lang w:val="ro-RO" w:eastAsia="ro-RO"/>
        </w:rPr>
        <w:t>3</w:t>
      </w:r>
      <w:r w:rsidR="00811D87" w:rsidRPr="00CA445D">
        <w:rPr>
          <w:rStyle w:val="FontStyle42"/>
          <w:b/>
          <w:sz w:val="24"/>
          <w:szCs w:val="24"/>
          <w:lang w:val="ro-RO" w:eastAsia="ro-RO"/>
        </w:rPr>
        <w:t>.</w:t>
      </w:r>
    </w:p>
    <w:p w:rsidR="002B0B4B" w:rsidRPr="00CA445D" w:rsidRDefault="002B0B4B" w:rsidP="00CA445D">
      <w:pPr>
        <w:pStyle w:val="Style7"/>
        <w:widowControl/>
        <w:spacing w:line="240" w:lineRule="auto"/>
        <w:ind w:left="-567" w:firstLine="0"/>
        <w:rPr>
          <w:rStyle w:val="FontStyle42"/>
          <w:b/>
          <w:sz w:val="24"/>
          <w:szCs w:val="24"/>
          <w:lang w:val="ro-RO" w:eastAsia="ro-RO"/>
        </w:rPr>
      </w:pPr>
    </w:p>
    <w:p w:rsidR="00632200" w:rsidRPr="00CA445D" w:rsidRDefault="00E1778C" w:rsidP="00CA445D">
      <w:pPr>
        <w:pStyle w:val="Style17"/>
        <w:widowControl/>
        <w:ind w:left="-567"/>
        <w:jc w:val="both"/>
        <w:rPr>
          <w:rStyle w:val="FontStyle43"/>
          <w:sz w:val="24"/>
          <w:szCs w:val="24"/>
          <w:lang w:val="ro-RO" w:eastAsia="ro-RO"/>
        </w:rPr>
      </w:pPr>
      <w:r w:rsidRPr="00CA445D">
        <w:rPr>
          <w:rStyle w:val="FontStyle43"/>
          <w:sz w:val="24"/>
          <w:szCs w:val="24"/>
          <w:lang w:val="ro-RO" w:eastAsia="ro-RO"/>
        </w:rPr>
        <w:t>3. Baza legala</w:t>
      </w:r>
    </w:p>
    <w:p w:rsidR="00632200" w:rsidRPr="00CA445D" w:rsidRDefault="00E1778C" w:rsidP="00CA445D">
      <w:pPr>
        <w:pStyle w:val="Style24"/>
        <w:widowControl/>
        <w:tabs>
          <w:tab w:val="left" w:pos="1517"/>
        </w:tabs>
        <w:spacing w:line="240" w:lineRule="auto"/>
        <w:ind w:left="-567" w:firstLine="0"/>
        <w:rPr>
          <w:rStyle w:val="FontStyle45"/>
          <w:sz w:val="24"/>
          <w:szCs w:val="24"/>
          <w:lang w:val="ro-RO" w:eastAsia="ro-RO"/>
        </w:rPr>
      </w:pPr>
      <w:r w:rsidRPr="00CA445D">
        <w:rPr>
          <w:rStyle w:val="FontStyle45"/>
          <w:sz w:val="24"/>
          <w:szCs w:val="24"/>
          <w:lang w:val="ro-RO" w:eastAsia="ro-RO"/>
        </w:rPr>
        <w:t>(1)Art. 185 alin.</w:t>
      </w:r>
      <w:r w:rsidR="002B0B4B">
        <w:rPr>
          <w:rStyle w:val="FontStyle45"/>
          <w:sz w:val="24"/>
          <w:szCs w:val="24"/>
          <w:lang w:val="ro-RO" w:eastAsia="ro-RO"/>
        </w:rPr>
        <w:t xml:space="preserve"> </w:t>
      </w:r>
      <w:r w:rsidRPr="00CA445D">
        <w:rPr>
          <w:rStyle w:val="FontStyle45"/>
          <w:sz w:val="24"/>
          <w:szCs w:val="24"/>
          <w:lang w:val="ro-RO" w:eastAsia="ro-RO"/>
        </w:rPr>
        <w:t>(l) lit</w:t>
      </w:r>
      <w:r w:rsidR="002B0B4B">
        <w:rPr>
          <w:rStyle w:val="FontStyle45"/>
          <w:sz w:val="24"/>
          <w:szCs w:val="24"/>
          <w:lang w:val="ro-RO" w:eastAsia="ro-RO"/>
        </w:rPr>
        <w:t>.</w:t>
      </w:r>
      <w:r w:rsidRPr="00CA445D">
        <w:rPr>
          <w:rStyle w:val="FontStyle45"/>
          <w:sz w:val="24"/>
          <w:szCs w:val="24"/>
          <w:lang w:val="ro-RO" w:eastAsia="ro-RO"/>
        </w:rPr>
        <w:t xml:space="preserve"> b) </w:t>
      </w:r>
      <w:r w:rsidR="00B3196A" w:rsidRPr="00CA445D">
        <w:rPr>
          <w:rStyle w:val="FontStyle45"/>
          <w:sz w:val="24"/>
          <w:szCs w:val="24"/>
          <w:lang w:val="ro-RO" w:eastAsia="ro-RO"/>
        </w:rPr>
        <w:t>și alin.</w:t>
      </w:r>
      <w:r w:rsidR="002B0B4B">
        <w:rPr>
          <w:rStyle w:val="FontStyle45"/>
          <w:sz w:val="24"/>
          <w:szCs w:val="24"/>
          <w:lang w:val="ro-RO" w:eastAsia="ro-RO"/>
        </w:rPr>
        <w:t xml:space="preserve"> </w:t>
      </w:r>
      <w:r w:rsidR="00B3196A" w:rsidRPr="00CA445D">
        <w:rPr>
          <w:rStyle w:val="FontStyle45"/>
          <w:sz w:val="24"/>
          <w:szCs w:val="24"/>
          <w:lang w:val="ro-RO" w:eastAsia="ro-RO"/>
        </w:rPr>
        <w:t xml:space="preserve">(6) </w:t>
      </w:r>
      <w:r w:rsidRPr="00CA445D">
        <w:rPr>
          <w:rStyle w:val="FontStyle45"/>
          <w:sz w:val="24"/>
          <w:szCs w:val="24"/>
          <w:lang w:val="ro-RO" w:eastAsia="ro-RO"/>
        </w:rPr>
        <w:t>din Legea nr.</w:t>
      </w:r>
      <w:r w:rsidR="002B0B4B">
        <w:rPr>
          <w:rStyle w:val="FontStyle45"/>
          <w:sz w:val="24"/>
          <w:szCs w:val="24"/>
          <w:lang w:val="ro-RO" w:eastAsia="ro-RO"/>
        </w:rPr>
        <w:t xml:space="preserve"> </w:t>
      </w:r>
      <w:r w:rsidRPr="00CA445D">
        <w:rPr>
          <w:rStyle w:val="FontStyle45"/>
          <w:sz w:val="24"/>
          <w:szCs w:val="24"/>
          <w:lang w:val="ro-RO" w:eastAsia="ro-RO"/>
        </w:rPr>
        <w:t>207/2015 privind Codul de Procedură</w:t>
      </w:r>
      <w:r w:rsidR="00685550" w:rsidRPr="00CA445D">
        <w:rPr>
          <w:rStyle w:val="FontStyle45"/>
          <w:sz w:val="24"/>
          <w:szCs w:val="24"/>
          <w:lang w:val="ro-RO" w:eastAsia="ro-RO"/>
        </w:rPr>
        <w:t xml:space="preserve"> </w:t>
      </w:r>
      <w:r w:rsidRPr="00CA445D">
        <w:rPr>
          <w:rStyle w:val="FontStyle45"/>
          <w:sz w:val="24"/>
          <w:szCs w:val="24"/>
          <w:lang w:val="ro-RO" w:eastAsia="ro-RO"/>
        </w:rPr>
        <w:t>fiscală, cu modificările si completările ulterioare,</w:t>
      </w:r>
    </w:p>
    <w:p w:rsidR="00632200" w:rsidRPr="00CA445D" w:rsidRDefault="00E1778C" w:rsidP="00CA445D">
      <w:pPr>
        <w:pStyle w:val="Style24"/>
        <w:widowControl/>
        <w:numPr>
          <w:ilvl w:val="0"/>
          <w:numId w:val="2"/>
        </w:numPr>
        <w:tabs>
          <w:tab w:val="left" w:pos="1358"/>
        </w:tabs>
        <w:spacing w:line="240" w:lineRule="auto"/>
        <w:ind w:left="-567" w:firstLine="0"/>
        <w:rPr>
          <w:rStyle w:val="FontStyle45"/>
          <w:sz w:val="24"/>
          <w:szCs w:val="24"/>
          <w:lang w:val="ro-RO" w:eastAsia="ro-RO"/>
        </w:rPr>
      </w:pPr>
      <w:r w:rsidRPr="00CA445D">
        <w:rPr>
          <w:rStyle w:val="FontStyle45"/>
          <w:sz w:val="24"/>
          <w:szCs w:val="24"/>
          <w:lang w:val="ro-RO" w:eastAsia="ro-RO"/>
        </w:rPr>
        <w:t>Autoritatea publică care implementează prezenta procedură este UAT-</w:t>
      </w:r>
      <w:r w:rsidR="002B0B4B">
        <w:rPr>
          <w:rStyle w:val="FontStyle45"/>
          <w:sz w:val="24"/>
          <w:szCs w:val="24"/>
          <w:lang w:val="ro-RO" w:eastAsia="ro-RO"/>
        </w:rPr>
        <w:t xml:space="preserve">Rafaila </w:t>
      </w:r>
      <w:r w:rsidRPr="00CA445D">
        <w:rPr>
          <w:rStyle w:val="FontStyle45"/>
          <w:sz w:val="24"/>
          <w:szCs w:val="24"/>
          <w:lang w:val="ro-RO" w:eastAsia="ro-RO"/>
        </w:rPr>
        <w:t>prin</w:t>
      </w:r>
      <w:r w:rsidR="00811D87" w:rsidRPr="00CA445D">
        <w:rPr>
          <w:rStyle w:val="FontStyle45"/>
          <w:sz w:val="24"/>
          <w:szCs w:val="24"/>
          <w:lang w:val="ro-RO" w:eastAsia="ro-RO"/>
        </w:rPr>
        <w:t xml:space="preserve"> Compartimentul </w:t>
      </w:r>
      <w:r w:rsidR="002B0B4B">
        <w:rPr>
          <w:rStyle w:val="FontStyle45"/>
          <w:sz w:val="24"/>
          <w:szCs w:val="24"/>
          <w:lang w:val="ro-RO" w:eastAsia="ro-RO"/>
        </w:rPr>
        <w:t>Buget,</w:t>
      </w:r>
      <w:r w:rsidR="00811D87" w:rsidRPr="00CA445D">
        <w:rPr>
          <w:rStyle w:val="FontStyle45"/>
          <w:sz w:val="24"/>
          <w:szCs w:val="24"/>
          <w:lang w:val="ro-RO" w:eastAsia="ro-RO"/>
        </w:rPr>
        <w:t xml:space="preserve"> Contabilitate</w:t>
      </w:r>
      <w:r w:rsidR="002B0B4B">
        <w:rPr>
          <w:rStyle w:val="FontStyle45"/>
          <w:sz w:val="24"/>
          <w:szCs w:val="24"/>
          <w:lang w:val="ro-RO" w:eastAsia="ro-RO"/>
        </w:rPr>
        <w:t>, Impoxite si Taxe</w:t>
      </w:r>
      <w:r w:rsidRPr="00CA445D">
        <w:rPr>
          <w:rStyle w:val="FontStyle45"/>
          <w:sz w:val="24"/>
          <w:szCs w:val="24"/>
          <w:lang w:val="ro-RO" w:eastAsia="ro-RO"/>
        </w:rPr>
        <w:t>.</w:t>
      </w:r>
    </w:p>
    <w:p w:rsidR="00632200" w:rsidRDefault="00E1778C" w:rsidP="00CA445D">
      <w:pPr>
        <w:pStyle w:val="Style24"/>
        <w:widowControl/>
        <w:numPr>
          <w:ilvl w:val="0"/>
          <w:numId w:val="2"/>
        </w:numPr>
        <w:tabs>
          <w:tab w:val="left" w:pos="1358"/>
        </w:tabs>
        <w:spacing w:line="240" w:lineRule="auto"/>
        <w:ind w:left="-567" w:firstLine="0"/>
        <w:rPr>
          <w:rStyle w:val="FontStyle45"/>
          <w:sz w:val="24"/>
          <w:szCs w:val="24"/>
          <w:lang w:val="ro-RO" w:eastAsia="ro-RO"/>
        </w:rPr>
      </w:pPr>
      <w:r w:rsidRPr="00CA445D">
        <w:rPr>
          <w:rStyle w:val="FontStyle45"/>
          <w:sz w:val="24"/>
          <w:szCs w:val="24"/>
          <w:lang w:val="ro-RO" w:eastAsia="ro-RO"/>
        </w:rPr>
        <w:t>Prezenta procedură este adoptată potrivit prevederilor art. 185 alin.</w:t>
      </w:r>
      <w:r w:rsidR="00E67CA3">
        <w:rPr>
          <w:rStyle w:val="FontStyle45"/>
          <w:sz w:val="24"/>
          <w:szCs w:val="24"/>
          <w:lang w:val="ro-RO" w:eastAsia="ro-RO"/>
        </w:rPr>
        <w:t xml:space="preserve"> </w:t>
      </w:r>
      <w:r w:rsidRPr="00CA445D">
        <w:rPr>
          <w:rStyle w:val="FontStyle45"/>
          <w:sz w:val="24"/>
          <w:szCs w:val="24"/>
          <w:lang w:val="ro-RO" w:eastAsia="ro-RO"/>
        </w:rPr>
        <w:t>(6) din Legea nr.</w:t>
      </w:r>
      <w:r w:rsidR="00E67CA3">
        <w:rPr>
          <w:rStyle w:val="FontStyle45"/>
          <w:sz w:val="24"/>
          <w:szCs w:val="24"/>
          <w:lang w:val="ro-RO" w:eastAsia="ro-RO"/>
        </w:rPr>
        <w:t xml:space="preserve"> </w:t>
      </w:r>
      <w:r w:rsidRPr="00CA445D">
        <w:rPr>
          <w:rStyle w:val="FontStyle45"/>
          <w:sz w:val="24"/>
          <w:szCs w:val="24"/>
          <w:lang w:val="ro-RO" w:eastAsia="ro-RO"/>
        </w:rPr>
        <w:t>207/2015 privind Codul de Procedură fiscală, cu modificările si completările</w:t>
      </w:r>
      <w:r w:rsidR="00DD35AE" w:rsidRPr="00CA445D">
        <w:rPr>
          <w:rStyle w:val="FontStyle45"/>
          <w:sz w:val="24"/>
          <w:szCs w:val="24"/>
          <w:lang w:val="ro-RO" w:eastAsia="ro-RO"/>
        </w:rPr>
        <w:t xml:space="preserve"> u</w:t>
      </w:r>
      <w:r w:rsidRPr="00CA445D">
        <w:rPr>
          <w:rStyle w:val="FontStyle45"/>
          <w:sz w:val="24"/>
          <w:szCs w:val="24"/>
          <w:lang w:val="ro-RO" w:eastAsia="ro-RO"/>
        </w:rPr>
        <w:t>lterioare.</w:t>
      </w:r>
    </w:p>
    <w:p w:rsidR="00E67CA3" w:rsidRPr="00CA445D" w:rsidRDefault="00E67CA3" w:rsidP="00E67CA3">
      <w:pPr>
        <w:pStyle w:val="Style24"/>
        <w:widowControl/>
        <w:tabs>
          <w:tab w:val="left" w:pos="1358"/>
        </w:tabs>
        <w:spacing w:line="240" w:lineRule="auto"/>
        <w:ind w:left="-567" w:firstLine="0"/>
        <w:rPr>
          <w:rStyle w:val="FontStyle45"/>
          <w:sz w:val="24"/>
          <w:szCs w:val="24"/>
          <w:lang w:val="ro-RO" w:eastAsia="ro-RO"/>
        </w:rPr>
      </w:pPr>
    </w:p>
    <w:p w:rsidR="00632200" w:rsidRPr="00CA445D" w:rsidRDefault="00E1778C" w:rsidP="00CA445D">
      <w:pPr>
        <w:pStyle w:val="Style17"/>
        <w:widowControl/>
        <w:ind w:left="-567"/>
        <w:jc w:val="both"/>
        <w:rPr>
          <w:rStyle w:val="FontStyle43"/>
          <w:sz w:val="24"/>
          <w:szCs w:val="24"/>
          <w:lang w:val="ro-RO" w:eastAsia="ro-RO"/>
        </w:rPr>
      </w:pPr>
      <w:r w:rsidRPr="00CA445D">
        <w:rPr>
          <w:rStyle w:val="FontStyle43"/>
          <w:sz w:val="24"/>
          <w:szCs w:val="24"/>
          <w:lang w:val="ro-RO" w:eastAsia="ro-RO"/>
        </w:rPr>
        <w:t>4. Beneficiarii</w:t>
      </w:r>
    </w:p>
    <w:p w:rsidR="00632200" w:rsidRDefault="00E1778C" w:rsidP="00CA445D">
      <w:pPr>
        <w:pStyle w:val="Style25"/>
        <w:widowControl/>
        <w:spacing w:line="240" w:lineRule="auto"/>
        <w:ind w:left="-567" w:firstLine="0"/>
        <w:jc w:val="both"/>
        <w:rPr>
          <w:rStyle w:val="FontStyle45"/>
          <w:sz w:val="24"/>
          <w:szCs w:val="24"/>
          <w:lang w:val="ro-RO" w:eastAsia="ro-RO"/>
        </w:rPr>
      </w:pPr>
      <w:r w:rsidRPr="00CA445D">
        <w:rPr>
          <w:rStyle w:val="FontStyle45"/>
          <w:sz w:val="24"/>
          <w:szCs w:val="24"/>
          <w:lang w:val="ro-RO" w:eastAsia="ro-RO"/>
        </w:rPr>
        <w:t xml:space="preserve">Persoanele fizice din </w:t>
      </w:r>
      <w:r w:rsidR="00FB3322" w:rsidRPr="00CA445D">
        <w:rPr>
          <w:rStyle w:val="FontStyle45"/>
          <w:sz w:val="24"/>
          <w:szCs w:val="24"/>
          <w:lang w:val="ro-RO" w:eastAsia="ro-RO"/>
        </w:rPr>
        <w:t xml:space="preserve">Comuna </w:t>
      </w:r>
      <w:r w:rsidR="00E67CA3">
        <w:rPr>
          <w:rStyle w:val="FontStyle45"/>
          <w:sz w:val="24"/>
          <w:szCs w:val="24"/>
          <w:lang w:val="ro-RO" w:eastAsia="ro-RO"/>
        </w:rPr>
        <w:t>Rafaila</w:t>
      </w:r>
      <w:r w:rsidRPr="00CA445D">
        <w:rPr>
          <w:rStyle w:val="FontStyle45"/>
          <w:sz w:val="24"/>
          <w:szCs w:val="24"/>
          <w:lang w:val="ro-RO" w:eastAsia="ro-RO"/>
        </w:rPr>
        <w:t>, cu excepţia celor care desfăşoară activităţi economice (persoane fizice autorizate - asociaţii familiale, cabinete individuale, persoane fizice independente, intreprinderi individuale si alte persoane fizice care obţin</w:t>
      </w:r>
      <w:r w:rsidR="00E67CA3">
        <w:rPr>
          <w:rStyle w:val="FontStyle45"/>
          <w:sz w:val="24"/>
          <w:szCs w:val="24"/>
          <w:lang w:val="ro-RO" w:eastAsia="ro-RO"/>
        </w:rPr>
        <w:t xml:space="preserve"> venituri</w:t>
      </w:r>
      <w:r w:rsidRPr="00CA445D">
        <w:rPr>
          <w:rStyle w:val="FontStyle45"/>
          <w:sz w:val="24"/>
          <w:szCs w:val="24"/>
          <w:lang w:val="ro-RO" w:eastAsia="ro-RO"/>
        </w:rPr>
        <w:t xml:space="preserve"> din</w:t>
      </w:r>
      <w:r w:rsidR="00E67CA3">
        <w:rPr>
          <w:rStyle w:val="FontStyle45"/>
          <w:sz w:val="24"/>
          <w:szCs w:val="24"/>
          <w:lang w:val="ro-RO" w:eastAsia="ro-RO"/>
        </w:rPr>
        <w:t xml:space="preserve"> </w:t>
      </w:r>
      <w:r w:rsidRPr="00CA445D">
        <w:rPr>
          <w:rStyle w:val="FontStyle45"/>
          <w:sz w:val="24"/>
          <w:szCs w:val="24"/>
          <w:lang w:val="ro-RO" w:eastAsia="ro-RO"/>
        </w:rPr>
        <w:t xml:space="preserve">activităţi economice asa cum sunt definite de Legea </w:t>
      </w:r>
      <w:r w:rsidR="00E67CA3">
        <w:rPr>
          <w:rStyle w:val="FontStyle45"/>
          <w:sz w:val="24"/>
          <w:szCs w:val="24"/>
          <w:lang w:val="ro-RO" w:eastAsia="ro-RO"/>
        </w:rPr>
        <w:t>nr. 227/2015 privind Codul fiscal</w:t>
      </w:r>
      <w:r w:rsidRPr="00CA445D">
        <w:rPr>
          <w:rStyle w:val="FontStyle45"/>
          <w:sz w:val="24"/>
          <w:szCs w:val="24"/>
          <w:lang w:val="ro-RO" w:eastAsia="ro-RO"/>
        </w:rPr>
        <w:t>,</w:t>
      </w:r>
      <w:r w:rsidR="00E67CA3">
        <w:rPr>
          <w:rStyle w:val="FontStyle45"/>
          <w:sz w:val="24"/>
          <w:szCs w:val="24"/>
          <w:lang w:val="ro-RO" w:eastAsia="ro-RO"/>
        </w:rPr>
        <w:t xml:space="preserve"> </w:t>
      </w:r>
      <w:r w:rsidRPr="00CA445D">
        <w:rPr>
          <w:rStyle w:val="FontStyle45"/>
          <w:sz w:val="24"/>
          <w:szCs w:val="24"/>
          <w:lang w:val="ro-RO" w:eastAsia="ro-RO"/>
        </w:rPr>
        <w:t>cu modificările si completările ulterioare.</w:t>
      </w:r>
    </w:p>
    <w:p w:rsidR="00E67CA3" w:rsidRPr="00CA445D" w:rsidRDefault="00E67CA3" w:rsidP="00CA445D">
      <w:pPr>
        <w:pStyle w:val="Style25"/>
        <w:widowControl/>
        <w:spacing w:line="240" w:lineRule="auto"/>
        <w:ind w:left="-567" w:firstLine="0"/>
        <w:jc w:val="both"/>
        <w:rPr>
          <w:rStyle w:val="FontStyle45"/>
          <w:sz w:val="24"/>
          <w:szCs w:val="24"/>
          <w:lang w:val="ro-RO" w:eastAsia="ro-RO"/>
        </w:rPr>
      </w:pPr>
    </w:p>
    <w:p w:rsidR="00632200" w:rsidRPr="00CA445D" w:rsidRDefault="00E1778C" w:rsidP="00CA445D">
      <w:pPr>
        <w:pStyle w:val="Style17"/>
        <w:widowControl/>
        <w:ind w:left="-567"/>
        <w:jc w:val="both"/>
        <w:rPr>
          <w:rStyle w:val="FontStyle43"/>
          <w:sz w:val="24"/>
          <w:szCs w:val="24"/>
          <w:lang w:val="ro-RO" w:eastAsia="ro-RO"/>
        </w:rPr>
      </w:pPr>
      <w:r w:rsidRPr="00CA445D">
        <w:rPr>
          <w:rStyle w:val="FontStyle43"/>
          <w:sz w:val="24"/>
          <w:szCs w:val="24"/>
          <w:lang w:val="ro-RO" w:eastAsia="ro-RO"/>
        </w:rPr>
        <w:t>5. Condiţii de eligibilitate a procedurii</w:t>
      </w:r>
    </w:p>
    <w:p w:rsidR="00632200" w:rsidRPr="00CA445D" w:rsidRDefault="00E1778C" w:rsidP="00CA445D">
      <w:pPr>
        <w:pStyle w:val="Style22"/>
        <w:widowControl/>
        <w:spacing w:line="240" w:lineRule="auto"/>
        <w:ind w:left="-567" w:firstLine="0"/>
        <w:rPr>
          <w:rStyle w:val="FontStyle45"/>
          <w:sz w:val="24"/>
          <w:szCs w:val="24"/>
          <w:lang w:val="ro-RO" w:eastAsia="ro-RO"/>
        </w:rPr>
      </w:pPr>
      <w:r w:rsidRPr="00CA445D">
        <w:rPr>
          <w:rStyle w:val="FontStyle45"/>
          <w:sz w:val="24"/>
          <w:szCs w:val="24"/>
          <w:lang w:val="ro-RO" w:eastAsia="ro-RO"/>
        </w:rPr>
        <w:t>(1) Scutirile ce vor fi acordate prin prezenta procedură, sunt cele prevăzute de Codul de procedură fiscală, în cuprinsul art. 185 alin. (1) lit. b), respectiv scutiri de majorări de întârziere reprezentând obligaţii bugetare.</w:t>
      </w:r>
    </w:p>
    <w:p w:rsidR="00632200" w:rsidRDefault="00E1778C" w:rsidP="00CA445D">
      <w:pPr>
        <w:pStyle w:val="Style30"/>
        <w:widowControl/>
        <w:spacing w:line="240" w:lineRule="auto"/>
        <w:ind w:left="-567" w:firstLine="0"/>
        <w:rPr>
          <w:rStyle w:val="FontStyle45"/>
          <w:sz w:val="24"/>
          <w:szCs w:val="24"/>
          <w:lang w:val="ro-RO" w:eastAsia="ro-RO"/>
        </w:rPr>
      </w:pPr>
      <w:r w:rsidRPr="00CA445D">
        <w:rPr>
          <w:rStyle w:val="FontStyle45"/>
          <w:sz w:val="24"/>
          <w:szCs w:val="24"/>
          <w:lang w:val="ro-RO" w:eastAsia="ro-RO"/>
        </w:rPr>
        <w:t xml:space="preserve">(2) Scutirea se aplică în proporţie de 100 % pentru majorările de întârziere aferente obligaţiilor fiscale principale, dacă obligaţiile bugetare certe, lichide si exigibile, vor </w:t>
      </w:r>
      <w:r w:rsidRPr="00CA445D">
        <w:rPr>
          <w:rStyle w:val="FontStyle45"/>
          <w:spacing w:val="-20"/>
          <w:sz w:val="24"/>
          <w:szCs w:val="24"/>
          <w:lang w:val="ro-RO" w:eastAsia="ro-RO"/>
        </w:rPr>
        <w:t xml:space="preserve">fi </w:t>
      </w:r>
      <w:r w:rsidRPr="00CA445D">
        <w:rPr>
          <w:rStyle w:val="FontStyle45"/>
          <w:sz w:val="24"/>
          <w:szCs w:val="24"/>
          <w:lang w:val="ro-RO" w:eastAsia="ro-RO"/>
        </w:rPr>
        <w:t xml:space="preserve">achitate la data depunerii cererii, dar nu mai târziu de </w:t>
      </w:r>
      <w:r w:rsidR="002B4B07" w:rsidRPr="00CA445D">
        <w:rPr>
          <w:rStyle w:val="FontStyle45"/>
          <w:sz w:val="24"/>
          <w:szCs w:val="24"/>
          <w:lang w:val="ro-RO" w:eastAsia="ro-RO"/>
        </w:rPr>
        <w:t>18</w:t>
      </w:r>
      <w:r w:rsidRPr="00CA445D">
        <w:rPr>
          <w:rStyle w:val="FontStyle45"/>
          <w:sz w:val="24"/>
          <w:szCs w:val="24"/>
          <w:lang w:val="ro-RO" w:eastAsia="ro-RO"/>
        </w:rPr>
        <w:t>.</w:t>
      </w:r>
      <w:r w:rsidR="00B67618" w:rsidRPr="00CA445D">
        <w:rPr>
          <w:rStyle w:val="FontStyle45"/>
          <w:sz w:val="24"/>
          <w:szCs w:val="24"/>
          <w:lang w:val="ro-RO" w:eastAsia="ro-RO"/>
        </w:rPr>
        <w:t>1</w:t>
      </w:r>
      <w:r w:rsidR="00685550" w:rsidRPr="00CA445D">
        <w:rPr>
          <w:rStyle w:val="FontStyle45"/>
          <w:sz w:val="24"/>
          <w:szCs w:val="24"/>
          <w:lang w:val="ro-RO" w:eastAsia="ro-RO"/>
        </w:rPr>
        <w:t>2</w:t>
      </w:r>
      <w:r w:rsidRPr="00CA445D">
        <w:rPr>
          <w:rStyle w:val="FontStyle45"/>
          <w:sz w:val="24"/>
          <w:szCs w:val="24"/>
          <w:lang w:val="ro-RO" w:eastAsia="ro-RO"/>
        </w:rPr>
        <w:t>.20</w:t>
      </w:r>
      <w:r w:rsidR="002B4B07" w:rsidRPr="00CA445D">
        <w:rPr>
          <w:rStyle w:val="FontStyle45"/>
          <w:sz w:val="24"/>
          <w:szCs w:val="24"/>
          <w:lang w:val="ro-RO" w:eastAsia="ro-RO"/>
        </w:rPr>
        <w:t>2</w:t>
      </w:r>
      <w:r w:rsidR="00B3196A" w:rsidRPr="00CA445D">
        <w:rPr>
          <w:rStyle w:val="FontStyle45"/>
          <w:sz w:val="24"/>
          <w:szCs w:val="24"/>
          <w:lang w:val="ro-RO" w:eastAsia="ro-RO"/>
        </w:rPr>
        <w:t>3</w:t>
      </w:r>
      <w:r w:rsidRPr="00CA445D">
        <w:rPr>
          <w:rStyle w:val="FontStyle45"/>
          <w:sz w:val="24"/>
          <w:szCs w:val="24"/>
          <w:lang w:val="ro-RO" w:eastAsia="ro-RO"/>
        </w:rPr>
        <w:t>, inc</w:t>
      </w:r>
      <w:r w:rsidR="00E67CA3">
        <w:rPr>
          <w:rStyle w:val="FontStyle45"/>
          <w:sz w:val="24"/>
          <w:szCs w:val="24"/>
          <w:lang w:val="ro-RO" w:eastAsia="ro-RO"/>
        </w:rPr>
        <w:t>lusiv, sub sancţiunea decăderii.</w:t>
      </w:r>
    </w:p>
    <w:p w:rsidR="00632200" w:rsidRDefault="00E67CA3" w:rsidP="00CA445D">
      <w:pPr>
        <w:pStyle w:val="Style31"/>
        <w:widowControl/>
        <w:tabs>
          <w:tab w:val="left" w:pos="1248"/>
        </w:tabs>
        <w:spacing w:line="240" w:lineRule="auto"/>
        <w:ind w:left="-567" w:firstLine="0"/>
        <w:jc w:val="both"/>
        <w:rPr>
          <w:rStyle w:val="FontStyle45"/>
          <w:sz w:val="24"/>
          <w:szCs w:val="24"/>
          <w:lang w:val="ro-RO" w:eastAsia="ro-RO"/>
        </w:rPr>
      </w:pPr>
      <w:r>
        <w:rPr>
          <w:rStyle w:val="FontStyle45"/>
          <w:sz w:val="24"/>
          <w:szCs w:val="24"/>
          <w:lang w:val="ro-RO" w:eastAsia="ro-RO"/>
        </w:rPr>
        <w:t>(3)</w:t>
      </w:r>
      <w:r w:rsidR="00E1778C" w:rsidRPr="00CA445D">
        <w:rPr>
          <w:rStyle w:val="FontStyle45"/>
          <w:sz w:val="24"/>
          <w:szCs w:val="24"/>
          <w:lang w:val="ro-RO" w:eastAsia="ro-RO"/>
        </w:rPr>
        <w:t>Pot beneficia de scutirile prevăzute în prezenta procedură persoanele fizice,</w:t>
      </w:r>
      <w:r w:rsidR="00685550" w:rsidRPr="00CA445D">
        <w:rPr>
          <w:rStyle w:val="FontStyle45"/>
          <w:sz w:val="24"/>
          <w:szCs w:val="24"/>
          <w:lang w:val="ro-RO" w:eastAsia="ro-RO"/>
        </w:rPr>
        <w:t xml:space="preserve"> c</w:t>
      </w:r>
      <w:r w:rsidR="00E1778C" w:rsidRPr="00CA445D">
        <w:rPr>
          <w:rStyle w:val="FontStyle45"/>
          <w:sz w:val="24"/>
          <w:szCs w:val="24"/>
          <w:lang w:val="ro-RO" w:eastAsia="ro-RO"/>
        </w:rPr>
        <w:t>are îndeplinesc cumulativ următoarele condiţii:</w:t>
      </w:r>
    </w:p>
    <w:p w:rsidR="00F60E60" w:rsidRDefault="00F60E60" w:rsidP="00CA445D">
      <w:pPr>
        <w:pStyle w:val="Style31"/>
        <w:widowControl/>
        <w:tabs>
          <w:tab w:val="left" w:pos="1248"/>
        </w:tabs>
        <w:spacing w:line="240" w:lineRule="auto"/>
        <w:ind w:left="-567" w:firstLine="0"/>
        <w:jc w:val="both"/>
        <w:rPr>
          <w:rStyle w:val="FontStyle45"/>
          <w:sz w:val="24"/>
          <w:szCs w:val="24"/>
          <w:lang w:val="ro-RO" w:eastAsia="ro-RO"/>
        </w:rPr>
      </w:pPr>
    </w:p>
    <w:p w:rsidR="00F60E60" w:rsidRDefault="00F60E60" w:rsidP="00CA445D">
      <w:pPr>
        <w:pStyle w:val="Style31"/>
        <w:widowControl/>
        <w:tabs>
          <w:tab w:val="left" w:pos="1248"/>
        </w:tabs>
        <w:spacing w:line="240" w:lineRule="auto"/>
        <w:ind w:left="-567" w:firstLine="0"/>
        <w:jc w:val="both"/>
        <w:rPr>
          <w:rStyle w:val="FontStyle45"/>
          <w:sz w:val="24"/>
          <w:szCs w:val="24"/>
          <w:lang w:val="ro-RO" w:eastAsia="ro-RO"/>
        </w:rPr>
      </w:pPr>
    </w:p>
    <w:p w:rsidR="00F60E60" w:rsidRDefault="00F60E60" w:rsidP="00CA445D">
      <w:pPr>
        <w:pStyle w:val="Style31"/>
        <w:widowControl/>
        <w:tabs>
          <w:tab w:val="left" w:pos="1248"/>
        </w:tabs>
        <w:spacing w:line="240" w:lineRule="auto"/>
        <w:ind w:left="-567" w:firstLine="0"/>
        <w:jc w:val="both"/>
        <w:rPr>
          <w:rStyle w:val="FontStyle45"/>
          <w:sz w:val="24"/>
          <w:szCs w:val="24"/>
          <w:lang w:val="ro-RO" w:eastAsia="ro-RO"/>
        </w:rPr>
      </w:pPr>
    </w:p>
    <w:p w:rsidR="00F60E60" w:rsidRDefault="00F60E60" w:rsidP="00CA445D">
      <w:pPr>
        <w:pStyle w:val="Style31"/>
        <w:widowControl/>
        <w:tabs>
          <w:tab w:val="left" w:pos="1248"/>
        </w:tabs>
        <w:spacing w:line="240" w:lineRule="auto"/>
        <w:ind w:left="-567" w:firstLine="0"/>
        <w:jc w:val="both"/>
        <w:rPr>
          <w:rStyle w:val="FontStyle45"/>
          <w:sz w:val="24"/>
          <w:szCs w:val="24"/>
          <w:lang w:val="ro-RO" w:eastAsia="ro-RO"/>
        </w:rPr>
      </w:pPr>
    </w:p>
    <w:p w:rsidR="00F60E60" w:rsidRDefault="00F60E60" w:rsidP="00CA445D">
      <w:pPr>
        <w:pStyle w:val="Style31"/>
        <w:widowControl/>
        <w:tabs>
          <w:tab w:val="left" w:pos="1248"/>
        </w:tabs>
        <w:spacing w:line="240" w:lineRule="auto"/>
        <w:ind w:left="-567" w:firstLine="0"/>
        <w:jc w:val="both"/>
        <w:rPr>
          <w:rStyle w:val="FontStyle45"/>
          <w:sz w:val="24"/>
          <w:szCs w:val="24"/>
          <w:lang w:val="ro-RO" w:eastAsia="ro-RO"/>
        </w:rPr>
      </w:pPr>
    </w:p>
    <w:p w:rsidR="00F60E60" w:rsidRPr="00CA445D" w:rsidRDefault="00F60E60" w:rsidP="00CA445D">
      <w:pPr>
        <w:pStyle w:val="Style31"/>
        <w:widowControl/>
        <w:tabs>
          <w:tab w:val="left" w:pos="1248"/>
        </w:tabs>
        <w:spacing w:line="240" w:lineRule="auto"/>
        <w:ind w:left="-567" w:firstLine="0"/>
        <w:jc w:val="both"/>
        <w:rPr>
          <w:rStyle w:val="FontStyle45"/>
          <w:sz w:val="24"/>
          <w:szCs w:val="24"/>
          <w:lang w:val="ro-RO" w:eastAsia="ro-RO"/>
        </w:rPr>
      </w:pPr>
    </w:p>
    <w:p w:rsidR="004E419E" w:rsidRPr="00CA445D" w:rsidRDefault="00E1778C" w:rsidP="00CA445D">
      <w:pPr>
        <w:pStyle w:val="Style32"/>
        <w:widowControl/>
        <w:spacing w:line="240" w:lineRule="auto"/>
        <w:ind w:left="-567" w:firstLine="0"/>
        <w:jc w:val="both"/>
        <w:rPr>
          <w:rStyle w:val="FontStyle39"/>
          <w:sz w:val="24"/>
          <w:szCs w:val="24"/>
          <w:lang w:val="ro-RO" w:eastAsia="ro-RO"/>
        </w:rPr>
      </w:pPr>
      <w:r w:rsidRPr="00CA445D">
        <w:rPr>
          <w:rStyle w:val="FontStyle39"/>
          <w:sz w:val="24"/>
          <w:szCs w:val="24"/>
          <w:lang w:val="ro-RO" w:eastAsia="ro-RO"/>
        </w:rPr>
        <w:lastRenderedPageBreak/>
        <w:t xml:space="preserve">a)au achitat integral de la intrarea în vigoare a prezentei pana </w:t>
      </w:r>
      <w:r w:rsidR="00E35ADD" w:rsidRPr="00CA445D">
        <w:rPr>
          <w:rStyle w:val="FontStyle39"/>
          <w:sz w:val="24"/>
          <w:szCs w:val="24"/>
          <w:lang w:val="ro-RO" w:eastAsia="ro-RO"/>
        </w:rPr>
        <w:t>l</w:t>
      </w:r>
      <w:r w:rsidRPr="00CA445D">
        <w:rPr>
          <w:rStyle w:val="FontStyle39"/>
          <w:sz w:val="24"/>
          <w:szCs w:val="24"/>
          <w:lang w:val="ro-RO" w:eastAsia="ro-RO"/>
        </w:rPr>
        <w:t xml:space="preserve">a data de </w:t>
      </w:r>
      <w:r w:rsidR="002B4B07" w:rsidRPr="00CA445D">
        <w:rPr>
          <w:rStyle w:val="FontStyle39"/>
          <w:sz w:val="24"/>
          <w:szCs w:val="24"/>
          <w:lang w:val="ro-RO" w:eastAsia="ro-RO"/>
        </w:rPr>
        <w:t>18</w:t>
      </w:r>
      <w:r w:rsidRPr="00CA445D">
        <w:rPr>
          <w:rStyle w:val="FontStyle39"/>
          <w:sz w:val="24"/>
          <w:szCs w:val="24"/>
          <w:lang w:val="ro-RO" w:eastAsia="ro-RO"/>
        </w:rPr>
        <w:t>.</w:t>
      </w:r>
      <w:r w:rsidR="00B67618" w:rsidRPr="00CA445D">
        <w:rPr>
          <w:rStyle w:val="FontStyle39"/>
          <w:sz w:val="24"/>
          <w:szCs w:val="24"/>
          <w:lang w:val="ro-RO" w:eastAsia="ro-RO"/>
        </w:rPr>
        <w:t>1</w:t>
      </w:r>
      <w:r w:rsidR="00685550" w:rsidRPr="00CA445D">
        <w:rPr>
          <w:rStyle w:val="FontStyle39"/>
          <w:sz w:val="24"/>
          <w:szCs w:val="24"/>
          <w:lang w:val="ro-RO" w:eastAsia="ro-RO"/>
        </w:rPr>
        <w:t>2</w:t>
      </w:r>
      <w:r w:rsidRPr="00CA445D">
        <w:rPr>
          <w:rStyle w:val="FontStyle39"/>
          <w:sz w:val="24"/>
          <w:szCs w:val="24"/>
          <w:lang w:val="ro-RO" w:eastAsia="ro-RO"/>
        </w:rPr>
        <w:t>.20</w:t>
      </w:r>
      <w:r w:rsidR="002B4B07" w:rsidRPr="00CA445D">
        <w:rPr>
          <w:rStyle w:val="FontStyle39"/>
          <w:sz w:val="24"/>
          <w:szCs w:val="24"/>
          <w:lang w:val="ro-RO" w:eastAsia="ro-RO"/>
        </w:rPr>
        <w:t>2</w:t>
      </w:r>
      <w:r w:rsidR="00B3196A" w:rsidRPr="00CA445D">
        <w:rPr>
          <w:rStyle w:val="FontStyle39"/>
          <w:sz w:val="24"/>
          <w:szCs w:val="24"/>
          <w:lang w:val="ro-RO" w:eastAsia="ro-RO"/>
        </w:rPr>
        <w:t>3</w:t>
      </w:r>
      <w:r w:rsidRPr="00CA445D">
        <w:rPr>
          <w:rStyle w:val="FontStyle39"/>
          <w:sz w:val="24"/>
          <w:szCs w:val="24"/>
          <w:lang w:val="ro-RO" w:eastAsia="ro-RO"/>
        </w:rPr>
        <w:t xml:space="preserve"> toate obligaţiile fiscale principale restante*;</w:t>
      </w:r>
    </w:p>
    <w:p w:rsidR="00632200" w:rsidRPr="00CA445D" w:rsidRDefault="00A248DA" w:rsidP="00CA445D">
      <w:pPr>
        <w:pStyle w:val="Style33"/>
        <w:widowControl/>
        <w:spacing w:line="240" w:lineRule="auto"/>
        <w:ind w:left="-567" w:firstLine="0"/>
        <w:rPr>
          <w:rStyle w:val="FontStyle39"/>
          <w:sz w:val="24"/>
          <w:szCs w:val="24"/>
          <w:lang w:val="ro-RO" w:eastAsia="ro-RO"/>
        </w:rPr>
      </w:pPr>
      <w:r w:rsidRPr="00CA445D">
        <w:rPr>
          <w:rStyle w:val="FontStyle39"/>
          <w:sz w:val="24"/>
          <w:szCs w:val="24"/>
          <w:lang w:val="ro-RO" w:eastAsia="ro-RO"/>
        </w:rPr>
        <w:t>b</w:t>
      </w:r>
      <w:r w:rsidR="00E1778C" w:rsidRPr="00CA445D">
        <w:rPr>
          <w:rStyle w:val="FontStyle39"/>
          <w:sz w:val="24"/>
          <w:szCs w:val="24"/>
          <w:lang w:val="ro-RO" w:eastAsia="ro-RO"/>
        </w:rPr>
        <w:t xml:space="preserve">)au achitat integral de la intrarea în vigoare a prezentei pana la data de </w:t>
      </w:r>
      <w:r w:rsidR="002B4B07" w:rsidRPr="00CA445D">
        <w:rPr>
          <w:rStyle w:val="FontStyle39"/>
          <w:sz w:val="24"/>
          <w:szCs w:val="24"/>
          <w:lang w:val="ro-RO" w:eastAsia="ro-RO"/>
        </w:rPr>
        <w:t>18</w:t>
      </w:r>
      <w:r w:rsidR="00E1778C" w:rsidRPr="00CA445D">
        <w:rPr>
          <w:rStyle w:val="FontStyle39"/>
          <w:sz w:val="24"/>
          <w:szCs w:val="24"/>
          <w:lang w:val="ro-RO" w:eastAsia="ro-RO"/>
        </w:rPr>
        <w:t>.</w:t>
      </w:r>
      <w:r w:rsidR="00F658E4" w:rsidRPr="00CA445D">
        <w:rPr>
          <w:rStyle w:val="FontStyle39"/>
          <w:sz w:val="24"/>
          <w:szCs w:val="24"/>
          <w:lang w:val="ro-RO" w:eastAsia="ro-RO"/>
        </w:rPr>
        <w:t>1</w:t>
      </w:r>
      <w:r w:rsidRPr="00CA445D">
        <w:rPr>
          <w:rStyle w:val="FontStyle39"/>
          <w:sz w:val="24"/>
          <w:szCs w:val="24"/>
          <w:lang w:val="ro-RO" w:eastAsia="ro-RO"/>
        </w:rPr>
        <w:t>2</w:t>
      </w:r>
      <w:r w:rsidR="00E1778C" w:rsidRPr="00CA445D">
        <w:rPr>
          <w:rStyle w:val="FontStyle39"/>
          <w:sz w:val="24"/>
          <w:szCs w:val="24"/>
          <w:lang w:val="ro-RO" w:eastAsia="ro-RO"/>
        </w:rPr>
        <w:t>.20</w:t>
      </w:r>
      <w:r w:rsidR="002B4B07" w:rsidRPr="00CA445D">
        <w:rPr>
          <w:rStyle w:val="FontStyle39"/>
          <w:sz w:val="24"/>
          <w:szCs w:val="24"/>
          <w:lang w:val="ro-RO" w:eastAsia="ro-RO"/>
        </w:rPr>
        <w:t>2</w:t>
      </w:r>
      <w:r w:rsidR="00B3196A" w:rsidRPr="00CA445D">
        <w:rPr>
          <w:rStyle w:val="FontStyle39"/>
          <w:sz w:val="24"/>
          <w:szCs w:val="24"/>
          <w:lang w:val="ro-RO" w:eastAsia="ro-RO"/>
        </w:rPr>
        <w:t>3</w:t>
      </w:r>
      <w:r w:rsidR="00E1778C" w:rsidRPr="00CA445D">
        <w:rPr>
          <w:rStyle w:val="FontStyle39"/>
          <w:sz w:val="24"/>
          <w:szCs w:val="24"/>
          <w:lang w:val="ro-RO" w:eastAsia="ro-RO"/>
        </w:rPr>
        <w:t xml:space="preserve"> sumele reprezentând amenzi exigibile, de orice fel, cu excepţia celor contestate pentru care, potrivit legii, executarea actului prin care s-a aplicat amenda este suspendata;</w:t>
      </w:r>
    </w:p>
    <w:p w:rsidR="00373EF5" w:rsidRPr="00CA445D" w:rsidRDefault="00373EF5" w:rsidP="00CA445D">
      <w:pPr>
        <w:pStyle w:val="Style30"/>
        <w:widowControl/>
        <w:spacing w:line="240" w:lineRule="auto"/>
        <w:ind w:left="-567" w:firstLine="0"/>
        <w:rPr>
          <w:rStyle w:val="FontStyle45"/>
          <w:sz w:val="24"/>
          <w:szCs w:val="24"/>
          <w:lang w:val="ro-RO" w:eastAsia="ro-RO"/>
        </w:rPr>
      </w:pPr>
    </w:p>
    <w:p w:rsidR="00632200" w:rsidRPr="00CA445D" w:rsidRDefault="00E1778C" w:rsidP="00CA445D">
      <w:pPr>
        <w:pStyle w:val="Style30"/>
        <w:widowControl/>
        <w:spacing w:line="240" w:lineRule="auto"/>
        <w:ind w:left="-567" w:firstLine="0"/>
        <w:rPr>
          <w:rStyle w:val="FontStyle45"/>
          <w:sz w:val="24"/>
          <w:szCs w:val="24"/>
          <w:lang w:val="ro-RO" w:eastAsia="ro-RO"/>
        </w:rPr>
      </w:pPr>
      <w:r w:rsidRPr="00CA445D">
        <w:rPr>
          <w:rStyle w:val="FontStyle45"/>
          <w:sz w:val="24"/>
          <w:szCs w:val="24"/>
          <w:lang w:val="ro-RO" w:eastAsia="ro-RO"/>
        </w:rPr>
        <w:t xml:space="preserve">Nota </w:t>
      </w:r>
      <w:r w:rsidRPr="00CA445D">
        <w:rPr>
          <w:rStyle w:val="FontStyle39"/>
          <w:sz w:val="24"/>
          <w:szCs w:val="24"/>
          <w:lang w:val="ro-RO" w:eastAsia="ro-RO"/>
        </w:rPr>
        <w:t>*)</w:t>
      </w:r>
      <w:r w:rsidR="00E67CA3">
        <w:rPr>
          <w:rStyle w:val="FontStyle39"/>
          <w:sz w:val="24"/>
          <w:szCs w:val="24"/>
          <w:lang w:val="ro-RO" w:eastAsia="ro-RO"/>
        </w:rPr>
        <w:t xml:space="preserve"> </w:t>
      </w:r>
      <w:r w:rsidRPr="00CA445D">
        <w:rPr>
          <w:rStyle w:val="FontStyle39"/>
          <w:sz w:val="24"/>
          <w:szCs w:val="24"/>
          <w:u w:val="single"/>
          <w:lang w:val="ro-RO" w:eastAsia="ro-RO"/>
        </w:rPr>
        <w:t>Prin obligaţii fiscale principale restante</w:t>
      </w:r>
      <w:r w:rsidRPr="00CA445D">
        <w:rPr>
          <w:rStyle w:val="FontStyle45"/>
          <w:sz w:val="24"/>
          <w:szCs w:val="24"/>
          <w:lang w:val="ro-RO" w:eastAsia="ro-RO"/>
        </w:rPr>
        <w:t xml:space="preserve">la data de </w:t>
      </w:r>
      <w:r w:rsidR="007279A7" w:rsidRPr="00CA445D">
        <w:rPr>
          <w:rStyle w:val="FontStyle45"/>
          <w:sz w:val="24"/>
          <w:szCs w:val="24"/>
          <w:lang w:val="ro-RO" w:eastAsia="ro-RO"/>
        </w:rPr>
        <w:t>18.</w:t>
      </w:r>
      <w:r w:rsidR="00F658E4" w:rsidRPr="00CA445D">
        <w:rPr>
          <w:rStyle w:val="FontStyle45"/>
          <w:sz w:val="24"/>
          <w:szCs w:val="24"/>
          <w:lang w:val="ro-RO" w:eastAsia="ro-RO"/>
        </w:rPr>
        <w:t>1</w:t>
      </w:r>
      <w:r w:rsidR="00A248DA" w:rsidRPr="00CA445D">
        <w:rPr>
          <w:rStyle w:val="FontStyle45"/>
          <w:sz w:val="24"/>
          <w:szCs w:val="24"/>
          <w:lang w:val="ro-RO" w:eastAsia="ro-RO"/>
        </w:rPr>
        <w:t>2</w:t>
      </w:r>
      <w:r w:rsidR="007279A7" w:rsidRPr="00CA445D">
        <w:rPr>
          <w:rStyle w:val="FontStyle45"/>
          <w:sz w:val="24"/>
          <w:szCs w:val="24"/>
          <w:lang w:val="ro-RO" w:eastAsia="ro-RO"/>
        </w:rPr>
        <w:t>.</w:t>
      </w:r>
      <w:r w:rsidRPr="00CA445D">
        <w:rPr>
          <w:rStyle w:val="FontStyle45"/>
          <w:sz w:val="24"/>
          <w:szCs w:val="24"/>
          <w:lang w:val="ro-RO" w:eastAsia="ro-RO"/>
        </w:rPr>
        <w:t>20</w:t>
      </w:r>
      <w:r w:rsidR="007279A7" w:rsidRPr="00CA445D">
        <w:rPr>
          <w:rStyle w:val="FontStyle45"/>
          <w:sz w:val="24"/>
          <w:szCs w:val="24"/>
          <w:lang w:val="ro-RO" w:eastAsia="ro-RO"/>
        </w:rPr>
        <w:t>2</w:t>
      </w:r>
      <w:r w:rsidR="00697A62" w:rsidRPr="00CA445D">
        <w:rPr>
          <w:rStyle w:val="FontStyle45"/>
          <w:sz w:val="24"/>
          <w:szCs w:val="24"/>
          <w:lang w:val="ro-RO" w:eastAsia="ro-RO"/>
        </w:rPr>
        <w:t>3</w:t>
      </w:r>
      <w:r w:rsidRPr="00CA445D">
        <w:rPr>
          <w:rStyle w:val="FontStyle45"/>
          <w:sz w:val="24"/>
          <w:szCs w:val="24"/>
          <w:lang w:val="ro-RO" w:eastAsia="ro-RO"/>
        </w:rPr>
        <w:t xml:space="preserve"> se înţeleg obligaţiile fiscale cu termene de plata scadente pana la data de 30 septembrie 20</w:t>
      </w:r>
      <w:r w:rsidR="0088428E" w:rsidRPr="00CA445D">
        <w:rPr>
          <w:rStyle w:val="FontStyle45"/>
          <w:sz w:val="24"/>
          <w:szCs w:val="24"/>
          <w:lang w:val="ro-RO" w:eastAsia="ro-RO"/>
        </w:rPr>
        <w:t>2</w:t>
      </w:r>
      <w:r w:rsidR="00697A62" w:rsidRPr="00CA445D">
        <w:rPr>
          <w:rStyle w:val="FontStyle45"/>
          <w:sz w:val="24"/>
          <w:szCs w:val="24"/>
          <w:lang w:val="ro-RO" w:eastAsia="ro-RO"/>
        </w:rPr>
        <w:t>3</w:t>
      </w:r>
      <w:r w:rsidRPr="00CA445D">
        <w:rPr>
          <w:rStyle w:val="FontStyle45"/>
          <w:sz w:val="24"/>
          <w:szCs w:val="24"/>
          <w:lang w:val="ro-RO" w:eastAsia="ro-RO"/>
        </w:rPr>
        <w:t xml:space="preserve"> si neachitate pana la aceasta data.</w:t>
      </w:r>
    </w:p>
    <w:p w:rsidR="00632200" w:rsidRPr="00CA445D" w:rsidRDefault="00E1778C" w:rsidP="00CA445D">
      <w:pPr>
        <w:pStyle w:val="Style30"/>
        <w:widowControl/>
        <w:spacing w:line="240" w:lineRule="auto"/>
        <w:ind w:left="-567" w:firstLine="0"/>
        <w:rPr>
          <w:rStyle w:val="FontStyle45"/>
          <w:sz w:val="24"/>
          <w:szCs w:val="24"/>
          <w:lang w:val="ro-RO" w:eastAsia="ro-RO"/>
        </w:rPr>
      </w:pPr>
      <w:r w:rsidRPr="00CA445D">
        <w:rPr>
          <w:rStyle w:val="FontStyle45"/>
          <w:sz w:val="24"/>
          <w:szCs w:val="24"/>
          <w:lang w:val="ro-RO" w:eastAsia="ro-RO"/>
        </w:rPr>
        <w:t>Prin obligaţii fiscale principale restante, se inteleg si sumele reprezentând amenzi exigibile, de orice fel, cu excepţia celor pentru care, potrivit legii, executarea actului prin care s-a aplicat amenda este suspendata. In acest caz, data exigibilităţii este:</w:t>
      </w:r>
    </w:p>
    <w:p w:rsidR="00632200" w:rsidRPr="00CA445D" w:rsidRDefault="00E67CA3" w:rsidP="00CA445D">
      <w:pPr>
        <w:pStyle w:val="Style34"/>
        <w:widowControl/>
        <w:tabs>
          <w:tab w:val="left" w:pos="1394"/>
        </w:tabs>
        <w:spacing w:line="240" w:lineRule="auto"/>
        <w:ind w:left="-567" w:firstLine="0"/>
        <w:jc w:val="both"/>
        <w:rPr>
          <w:rStyle w:val="FontStyle45"/>
          <w:sz w:val="24"/>
          <w:szCs w:val="24"/>
          <w:lang w:val="ro-RO" w:eastAsia="ro-RO"/>
        </w:rPr>
      </w:pPr>
      <w:r>
        <w:rPr>
          <w:rStyle w:val="FontStyle45"/>
          <w:sz w:val="24"/>
          <w:szCs w:val="24"/>
          <w:lang w:val="ro-RO" w:eastAsia="ro-RO"/>
        </w:rPr>
        <w:t xml:space="preserve">a) </w:t>
      </w:r>
      <w:r w:rsidR="00E1778C" w:rsidRPr="00CA445D">
        <w:rPr>
          <w:rStyle w:val="FontStyle45"/>
          <w:sz w:val="24"/>
          <w:szCs w:val="24"/>
          <w:lang w:val="ro-RO" w:eastAsia="ro-RO"/>
        </w:rPr>
        <w:t>data comunicării actului de individualizare a amenzii, in cazul amenzilor</w:t>
      </w:r>
      <w:r w:rsidR="00E1778C" w:rsidRPr="00CA445D">
        <w:rPr>
          <w:rStyle w:val="FontStyle45"/>
          <w:sz w:val="24"/>
          <w:szCs w:val="24"/>
          <w:lang w:val="ro-RO" w:eastAsia="ro-RO"/>
        </w:rPr>
        <w:br/>
        <w:t>stabilite de organele fiscale din cadrul organelor competente;</w:t>
      </w:r>
    </w:p>
    <w:p w:rsidR="00632200" w:rsidRPr="00CA445D" w:rsidRDefault="00E67CA3" w:rsidP="00CA445D">
      <w:pPr>
        <w:pStyle w:val="Style34"/>
        <w:widowControl/>
        <w:tabs>
          <w:tab w:val="left" w:pos="1306"/>
        </w:tabs>
        <w:spacing w:line="240" w:lineRule="auto"/>
        <w:ind w:left="-567" w:firstLine="0"/>
        <w:jc w:val="both"/>
        <w:rPr>
          <w:rStyle w:val="FontStyle45"/>
          <w:sz w:val="24"/>
          <w:szCs w:val="24"/>
          <w:lang w:val="ro-RO" w:eastAsia="ro-RO"/>
        </w:rPr>
      </w:pPr>
      <w:r>
        <w:rPr>
          <w:rStyle w:val="FontStyle45"/>
          <w:sz w:val="24"/>
          <w:szCs w:val="24"/>
          <w:lang w:val="ro-RO" w:eastAsia="ro-RO"/>
        </w:rPr>
        <w:t xml:space="preserve">b) </w:t>
      </w:r>
      <w:r w:rsidR="00E1778C" w:rsidRPr="00CA445D">
        <w:rPr>
          <w:rStyle w:val="FontStyle45"/>
          <w:sz w:val="24"/>
          <w:szCs w:val="24"/>
          <w:lang w:val="ro-RO" w:eastAsia="ro-RO"/>
        </w:rPr>
        <w:t>data primirii titlurilor executorii, in cazul amenzilor stabilite de alte instituţii si</w:t>
      </w:r>
      <w:r>
        <w:rPr>
          <w:rStyle w:val="FontStyle45"/>
          <w:sz w:val="24"/>
          <w:szCs w:val="24"/>
          <w:lang w:val="ro-RO" w:eastAsia="ro-RO"/>
        </w:rPr>
        <w:t xml:space="preserve"> </w:t>
      </w:r>
      <w:r w:rsidR="00E1778C" w:rsidRPr="00CA445D">
        <w:rPr>
          <w:rStyle w:val="FontStyle45"/>
          <w:sz w:val="24"/>
          <w:szCs w:val="24"/>
          <w:lang w:val="ro-RO" w:eastAsia="ro-RO"/>
        </w:rPr>
        <w:t>transmise organelor competente in vederea executării;</w:t>
      </w:r>
    </w:p>
    <w:p w:rsidR="00632200" w:rsidRPr="00CA445D" w:rsidRDefault="00E67CA3" w:rsidP="00CA445D">
      <w:pPr>
        <w:pStyle w:val="Style34"/>
        <w:widowControl/>
        <w:tabs>
          <w:tab w:val="left" w:pos="1435"/>
        </w:tabs>
        <w:spacing w:line="240" w:lineRule="auto"/>
        <w:ind w:left="-567" w:firstLine="0"/>
        <w:jc w:val="both"/>
        <w:rPr>
          <w:rStyle w:val="FontStyle45"/>
          <w:sz w:val="24"/>
          <w:szCs w:val="24"/>
          <w:lang w:val="ro-RO" w:eastAsia="ro-RO"/>
        </w:rPr>
      </w:pPr>
      <w:r>
        <w:rPr>
          <w:rStyle w:val="FontStyle45"/>
          <w:sz w:val="24"/>
          <w:szCs w:val="24"/>
          <w:lang w:val="ro-RO" w:eastAsia="ro-RO"/>
        </w:rPr>
        <w:t xml:space="preserve">c) </w:t>
      </w:r>
      <w:r w:rsidR="00E1778C" w:rsidRPr="00CA445D">
        <w:rPr>
          <w:rStyle w:val="FontStyle45"/>
          <w:sz w:val="24"/>
          <w:szCs w:val="24"/>
          <w:lang w:val="ro-RO" w:eastAsia="ro-RO"/>
        </w:rPr>
        <w:t>data rămânerii definitive si irevocabile a hotărârilor ce au ca obiect</w:t>
      </w:r>
      <w:r w:rsidR="00E1778C" w:rsidRPr="00CA445D">
        <w:rPr>
          <w:rStyle w:val="FontStyle45"/>
          <w:sz w:val="24"/>
          <w:szCs w:val="24"/>
          <w:lang w:val="ro-RO" w:eastAsia="ro-RO"/>
        </w:rPr>
        <w:br/>
        <w:t>contestarea unor amenzi.</w:t>
      </w:r>
    </w:p>
    <w:p w:rsidR="00632200" w:rsidRPr="00CA445D" w:rsidRDefault="00E1778C" w:rsidP="00CA445D">
      <w:pPr>
        <w:pStyle w:val="Style31"/>
        <w:widowControl/>
        <w:tabs>
          <w:tab w:val="left" w:pos="1248"/>
        </w:tabs>
        <w:spacing w:line="240" w:lineRule="auto"/>
        <w:ind w:left="-567" w:firstLine="0"/>
        <w:jc w:val="both"/>
        <w:rPr>
          <w:rStyle w:val="FontStyle45"/>
          <w:sz w:val="24"/>
          <w:szCs w:val="24"/>
          <w:lang w:val="ro-RO" w:eastAsia="ro-RO"/>
        </w:rPr>
      </w:pPr>
      <w:r w:rsidRPr="00CA445D">
        <w:rPr>
          <w:rStyle w:val="FontStyle45"/>
          <w:sz w:val="24"/>
          <w:szCs w:val="24"/>
          <w:lang w:val="ro-RO" w:eastAsia="ro-RO"/>
        </w:rPr>
        <w:t>(</w:t>
      </w:r>
      <w:r w:rsidR="00E35ADD" w:rsidRPr="00CA445D">
        <w:rPr>
          <w:rStyle w:val="FontStyle45"/>
          <w:sz w:val="24"/>
          <w:szCs w:val="24"/>
          <w:lang w:val="ro-RO" w:eastAsia="ro-RO"/>
        </w:rPr>
        <w:t>4</w:t>
      </w:r>
      <w:r w:rsidR="00E67CA3">
        <w:rPr>
          <w:rStyle w:val="FontStyle45"/>
          <w:sz w:val="24"/>
          <w:szCs w:val="24"/>
          <w:lang w:val="ro-RO" w:eastAsia="ro-RO"/>
        </w:rPr>
        <w:t xml:space="preserve">) </w:t>
      </w:r>
      <w:r w:rsidRPr="00CA445D">
        <w:rPr>
          <w:rStyle w:val="FontStyle45"/>
          <w:sz w:val="24"/>
          <w:szCs w:val="24"/>
          <w:lang w:val="ro-RO" w:eastAsia="ro-RO"/>
        </w:rPr>
        <w:t>Facilităţile prevăzute la alin.</w:t>
      </w:r>
      <w:r w:rsidR="00E67CA3">
        <w:rPr>
          <w:rStyle w:val="FontStyle45"/>
          <w:sz w:val="24"/>
          <w:szCs w:val="24"/>
          <w:lang w:val="ro-RO" w:eastAsia="ro-RO"/>
        </w:rPr>
        <w:t xml:space="preserve"> </w:t>
      </w:r>
      <w:r w:rsidRPr="00CA445D">
        <w:rPr>
          <w:rStyle w:val="FontStyle45"/>
          <w:sz w:val="24"/>
          <w:szCs w:val="24"/>
          <w:lang w:val="ro-RO" w:eastAsia="ro-RO"/>
        </w:rPr>
        <w:t>(l) nu se acorda pentru obligaţiile fiscale stinse</w:t>
      </w:r>
      <w:r w:rsidRPr="00CA445D">
        <w:rPr>
          <w:rStyle w:val="FontStyle45"/>
          <w:sz w:val="24"/>
          <w:szCs w:val="24"/>
          <w:lang w:val="ro-RO" w:eastAsia="ro-RO"/>
        </w:rPr>
        <w:br/>
        <w:t>prin poprire sau sume incasate din valorificarea bunurilor sechestrate.</w:t>
      </w:r>
    </w:p>
    <w:p w:rsidR="00632200" w:rsidRPr="00CA445D" w:rsidRDefault="00E67CA3" w:rsidP="00E67CA3">
      <w:pPr>
        <w:pStyle w:val="Style31"/>
        <w:widowControl/>
        <w:tabs>
          <w:tab w:val="left" w:pos="1363"/>
        </w:tabs>
        <w:spacing w:line="240" w:lineRule="auto"/>
        <w:ind w:left="-567" w:firstLine="0"/>
        <w:jc w:val="both"/>
        <w:rPr>
          <w:rStyle w:val="FontStyle45"/>
          <w:sz w:val="24"/>
          <w:szCs w:val="24"/>
          <w:lang w:val="ro-RO" w:eastAsia="ro-RO"/>
        </w:rPr>
      </w:pPr>
      <w:r>
        <w:rPr>
          <w:rStyle w:val="FontStyle45"/>
          <w:sz w:val="24"/>
          <w:szCs w:val="24"/>
          <w:lang w:val="ro-RO" w:eastAsia="ro-RO"/>
        </w:rPr>
        <w:t xml:space="preserve">(5) </w:t>
      </w:r>
      <w:r w:rsidR="00E1778C" w:rsidRPr="00CA445D">
        <w:rPr>
          <w:rStyle w:val="FontStyle45"/>
          <w:sz w:val="24"/>
          <w:szCs w:val="24"/>
          <w:lang w:val="ro-RO" w:eastAsia="ro-RO"/>
        </w:rPr>
        <w:t>în categoria creanţelor bugetare accesorii, majorări de întârziere, sunt</w:t>
      </w:r>
      <w:r>
        <w:rPr>
          <w:rStyle w:val="FontStyle45"/>
          <w:sz w:val="24"/>
          <w:szCs w:val="24"/>
          <w:lang w:val="ro-RO" w:eastAsia="ro-RO"/>
        </w:rPr>
        <w:t xml:space="preserve"> </w:t>
      </w:r>
      <w:r w:rsidR="00E1778C" w:rsidRPr="00CA445D">
        <w:rPr>
          <w:rStyle w:val="FontStyle45"/>
          <w:sz w:val="24"/>
          <w:szCs w:val="24"/>
          <w:lang w:val="ro-RO" w:eastAsia="ro-RO"/>
        </w:rPr>
        <w:t>cuprinse:</w:t>
      </w:r>
    </w:p>
    <w:p w:rsidR="00632200" w:rsidRPr="00CA445D" w:rsidRDefault="00E1778C" w:rsidP="00CA445D">
      <w:pPr>
        <w:pStyle w:val="Style31"/>
        <w:widowControl/>
        <w:tabs>
          <w:tab w:val="left" w:pos="1130"/>
        </w:tabs>
        <w:spacing w:line="240" w:lineRule="auto"/>
        <w:ind w:left="-567" w:firstLine="0"/>
        <w:jc w:val="both"/>
        <w:rPr>
          <w:rStyle w:val="FontStyle45"/>
          <w:sz w:val="24"/>
          <w:szCs w:val="24"/>
          <w:lang w:val="ro-RO" w:eastAsia="ro-RO"/>
        </w:rPr>
      </w:pPr>
      <w:r w:rsidRPr="00CA445D">
        <w:rPr>
          <w:rStyle w:val="FontStyle45"/>
          <w:sz w:val="24"/>
          <w:szCs w:val="24"/>
          <w:lang w:val="ro-RO" w:eastAsia="ro-RO"/>
        </w:rPr>
        <w:t>a</w:t>
      </w:r>
      <w:r w:rsidR="00E67CA3">
        <w:rPr>
          <w:rStyle w:val="FontStyle45"/>
          <w:sz w:val="24"/>
          <w:szCs w:val="24"/>
          <w:lang w:val="ro-RO" w:eastAsia="ro-RO"/>
        </w:rPr>
        <w:t xml:space="preserve">) </w:t>
      </w:r>
      <w:r w:rsidRPr="00CA445D">
        <w:rPr>
          <w:rStyle w:val="FontStyle45"/>
          <w:sz w:val="24"/>
          <w:szCs w:val="24"/>
          <w:lang w:val="ro-RO" w:eastAsia="ro-RO"/>
        </w:rPr>
        <w:t xml:space="preserve">majorările de întârziere datorate pentru neplata </w:t>
      </w:r>
      <w:r w:rsidR="00A248DA" w:rsidRPr="00CA445D">
        <w:rPr>
          <w:rStyle w:val="FontStyle45"/>
          <w:sz w:val="24"/>
          <w:szCs w:val="24"/>
          <w:lang w:val="ro-RO" w:eastAsia="ro-RO"/>
        </w:rPr>
        <w:t>l</w:t>
      </w:r>
      <w:r w:rsidRPr="00CA445D">
        <w:rPr>
          <w:rStyle w:val="FontStyle45"/>
          <w:sz w:val="24"/>
          <w:szCs w:val="24"/>
          <w:lang w:val="ro-RO" w:eastAsia="ro-RO"/>
        </w:rPr>
        <w:t xml:space="preserve">a termen </w:t>
      </w:r>
      <w:r w:rsidR="00E67CA3">
        <w:rPr>
          <w:rStyle w:val="FontStyle39"/>
          <w:b w:val="0"/>
          <w:sz w:val="24"/>
          <w:szCs w:val="24"/>
          <w:lang w:val="ro-RO" w:eastAsia="ro-RO"/>
        </w:rPr>
        <w:t xml:space="preserve">a </w:t>
      </w:r>
      <w:r w:rsidRPr="00CA445D">
        <w:rPr>
          <w:rStyle w:val="FontStyle45"/>
          <w:sz w:val="24"/>
          <w:szCs w:val="24"/>
          <w:lang w:val="ro-RO" w:eastAsia="ro-RO"/>
        </w:rPr>
        <w:t>impozitelor,</w:t>
      </w:r>
      <w:r w:rsidR="00E67CA3">
        <w:rPr>
          <w:rStyle w:val="FontStyle45"/>
          <w:sz w:val="24"/>
          <w:szCs w:val="24"/>
          <w:lang w:val="ro-RO" w:eastAsia="ro-RO"/>
        </w:rPr>
        <w:t xml:space="preserve"> </w:t>
      </w:r>
      <w:r w:rsidRPr="00CA445D">
        <w:rPr>
          <w:rStyle w:val="FontStyle45"/>
          <w:sz w:val="24"/>
          <w:szCs w:val="24"/>
          <w:lang w:val="ro-RO" w:eastAsia="ro-RO"/>
        </w:rPr>
        <w:t>taxelor si</w:t>
      </w:r>
      <w:r w:rsidR="00A248DA" w:rsidRPr="00CA445D">
        <w:rPr>
          <w:rStyle w:val="FontStyle45"/>
          <w:sz w:val="24"/>
          <w:szCs w:val="24"/>
          <w:lang w:val="ro-RO" w:eastAsia="ro-RO"/>
        </w:rPr>
        <w:t xml:space="preserve"> </w:t>
      </w:r>
      <w:r w:rsidRPr="00CA445D">
        <w:rPr>
          <w:rStyle w:val="FontStyle45"/>
          <w:sz w:val="24"/>
          <w:szCs w:val="24"/>
          <w:lang w:val="ro-RO" w:eastAsia="ro-RO"/>
        </w:rPr>
        <w:t xml:space="preserve">altor venituri cuvenite bugetului local al </w:t>
      </w:r>
      <w:r w:rsidR="000407E6" w:rsidRPr="00CA445D">
        <w:rPr>
          <w:rStyle w:val="FontStyle45"/>
          <w:sz w:val="24"/>
          <w:szCs w:val="24"/>
          <w:lang w:val="ro-RO" w:eastAsia="ro-RO"/>
        </w:rPr>
        <w:t xml:space="preserve">comunei </w:t>
      </w:r>
      <w:r w:rsidR="00E67CA3">
        <w:rPr>
          <w:rStyle w:val="FontStyle45"/>
          <w:sz w:val="24"/>
          <w:szCs w:val="24"/>
          <w:lang w:val="ro-RO" w:eastAsia="ro-RO"/>
        </w:rPr>
        <w:t>Rafaila</w:t>
      </w:r>
      <w:r w:rsidRPr="00CA445D">
        <w:rPr>
          <w:rStyle w:val="FontStyle45"/>
          <w:sz w:val="24"/>
          <w:szCs w:val="24"/>
          <w:lang w:val="ro-RO" w:eastAsia="ro-RO"/>
        </w:rPr>
        <w:t>, calculate pâna la data plaţii</w:t>
      </w:r>
      <w:r w:rsidR="00404D1A" w:rsidRPr="00CA445D">
        <w:rPr>
          <w:rStyle w:val="FontStyle45"/>
          <w:sz w:val="24"/>
          <w:szCs w:val="24"/>
          <w:lang w:val="ro-RO" w:eastAsia="ro-RO"/>
        </w:rPr>
        <w:t xml:space="preserve"> </w:t>
      </w:r>
      <w:r w:rsidRPr="00CA445D">
        <w:rPr>
          <w:rStyle w:val="FontStyle45"/>
          <w:sz w:val="24"/>
          <w:szCs w:val="24"/>
          <w:lang w:val="ro-RO" w:eastAsia="ro-RO"/>
        </w:rPr>
        <w:t>integrale a debitelor;</w:t>
      </w:r>
    </w:p>
    <w:p w:rsidR="00632200" w:rsidRPr="00CA445D" w:rsidRDefault="00E67CA3" w:rsidP="00CA445D">
      <w:pPr>
        <w:pStyle w:val="Style31"/>
        <w:widowControl/>
        <w:tabs>
          <w:tab w:val="left" w:pos="1205"/>
        </w:tabs>
        <w:spacing w:line="240" w:lineRule="auto"/>
        <w:ind w:left="-567" w:firstLine="0"/>
        <w:jc w:val="both"/>
        <w:rPr>
          <w:rStyle w:val="FontStyle45"/>
          <w:sz w:val="24"/>
          <w:szCs w:val="24"/>
          <w:lang w:val="ro-RO" w:eastAsia="ro-RO"/>
        </w:rPr>
      </w:pPr>
      <w:r>
        <w:rPr>
          <w:rStyle w:val="FontStyle45"/>
          <w:sz w:val="24"/>
          <w:szCs w:val="24"/>
          <w:lang w:val="ro-RO" w:eastAsia="ro-RO"/>
        </w:rPr>
        <w:t xml:space="preserve">b) </w:t>
      </w:r>
      <w:r w:rsidR="00E1778C" w:rsidRPr="00CA445D">
        <w:rPr>
          <w:rStyle w:val="FontStyle45"/>
          <w:sz w:val="24"/>
          <w:szCs w:val="24"/>
          <w:lang w:val="ro-RO" w:eastAsia="ro-RO"/>
        </w:rPr>
        <w:t>majorările de întârziere stabilite prin acte de inspecţie fiscala încheiate de către</w:t>
      </w:r>
      <w:r w:rsidR="00A248DA" w:rsidRPr="00CA445D">
        <w:rPr>
          <w:rStyle w:val="FontStyle45"/>
          <w:sz w:val="24"/>
          <w:szCs w:val="24"/>
          <w:lang w:val="ro-RO" w:eastAsia="ro-RO"/>
        </w:rPr>
        <w:t xml:space="preserve"> </w:t>
      </w:r>
      <w:r w:rsidR="00E1778C" w:rsidRPr="00CA445D">
        <w:rPr>
          <w:rStyle w:val="FontStyle45"/>
          <w:sz w:val="24"/>
          <w:szCs w:val="24"/>
          <w:lang w:val="ro-RO" w:eastAsia="ro-RO"/>
        </w:rPr>
        <w:t>inspectorii fiscali, pentru impozite, taxe si alte venituri datorate bugetului local al</w:t>
      </w:r>
      <w:r w:rsidR="00E1778C" w:rsidRPr="00CA445D">
        <w:rPr>
          <w:rStyle w:val="FontStyle45"/>
          <w:sz w:val="24"/>
          <w:szCs w:val="24"/>
          <w:lang w:val="ro-RO" w:eastAsia="ro-RO"/>
        </w:rPr>
        <w:br/>
      </w:r>
      <w:r w:rsidR="000407E6" w:rsidRPr="00CA445D">
        <w:rPr>
          <w:rStyle w:val="FontStyle45"/>
          <w:sz w:val="24"/>
          <w:szCs w:val="24"/>
          <w:lang w:val="ro-RO" w:eastAsia="ro-RO"/>
        </w:rPr>
        <w:t xml:space="preserve">comunei </w:t>
      </w:r>
      <w:r>
        <w:rPr>
          <w:rStyle w:val="FontStyle45"/>
          <w:sz w:val="24"/>
          <w:szCs w:val="24"/>
          <w:lang w:val="ro-RO" w:eastAsia="ro-RO"/>
        </w:rPr>
        <w:t>Rafaila</w:t>
      </w:r>
      <w:r w:rsidR="00E1778C" w:rsidRPr="00CA445D">
        <w:rPr>
          <w:rStyle w:val="FontStyle45"/>
          <w:sz w:val="24"/>
          <w:szCs w:val="24"/>
          <w:lang w:val="ro-RO" w:eastAsia="ro-RO"/>
        </w:rPr>
        <w:t>,</w:t>
      </w:r>
      <w:r>
        <w:rPr>
          <w:rStyle w:val="FontStyle45"/>
          <w:sz w:val="24"/>
          <w:szCs w:val="24"/>
          <w:lang w:val="ro-RO" w:eastAsia="ro-RO"/>
        </w:rPr>
        <w:t xml:space="preserve"> </w:t>
      </w:r>
      <w:r w:rsidR="00E1778C" w:rsidRPr="00CA445D">
        <w:rPr>
          <w:rStyle w:val="FontStyle45"/>
          <w:sz w:val="24"/>
          <w:szCs w:val="24"/>
          <w:lang w:val="ro-RO" w:eastAsia="ro-RO"/>
        </w:rPr>
        <w:t>calculate pâna la data plaţii integrale a debitelor;</w:t>
      </w:r>
    </w:p>
    <w:p w:rsidR="00632200" w:rsidRDefault="00E1778C" w:rsidP="00CA445D">
      <w:pPr>
        <w:pStyle w:val="Style22"/>
        <w:widowControl/>
        <w:spacing w:line="240" w:lineRule="auto"/>
        <w:ind w:left="-567" w:firstLine="0"/>
        <w:rPr>
          <w:rStyle w:val="FontStyle45"/>
          <w:sz w:val="24"/>
          <w:szCs w:val="24"/>
          <w:lang w:val="ro-RO" w:eastAsia="ro-RO"/>
        </w:rPr>
      </w:pPr>
      <w:r w:rsidRPr="00CA445D">
        <w:rPr>
          <w:rStyle w:val="FontStyle45"/>
          <w:sz w:val="24"/>
          <w:szCs w:val="24"/>
          <w:lang w:val="ro-RO" w:eastAsia="ro-RO"/>
        </w:rPr>
        <w:t>c) majorările de întârziere stabilite prin acte de inspecţie fiscala care au fost contestate potrivit legii si se afla în curs de soluţionare la organele competente.</w:t>
      </w:r>
    </w:p>
    <w:p w:rsidR="00E67CA3" w:rsidRPr="00CA445D" w:rsidRDefault="00E67CA3" w:rsidP="00CA445D">
      <w:pPr>
        <w:pStyle w:val="Style22"/>
        <w:widowControl/>
        <w:spacing w:line="240" w:lineRule="auto"/>
        <w:ind w:left="-567" w:firstLine="0"/>
        <w:rPr>
          <w:rStyle w:val="FontStyle45"/>
          <w:sz w:val="24"/>
          <w:szCs w:val="24"/>
          <w:lang w:val="ro-RO" w:eastAsia="ro-RO"/>
        </w:rPr>
      </w:pPr>
    </w:p>
    <w:p w:rsidR="00632200" w:rsidRPr="00CA445D" w:rsidRDefault="00E1778C" w:rsidP="00CA445D">
      <w:pPr>
        <w:pStyle w:val="Style17"/>
        <w:widowControl/>
        <w:ind w:left="-567"/>
        <w:jc w:val="both"/>
        <w:rPr>
          <w:rStyle w:val="FontStyle43"/>
          <w:sz w:val="24"/>
          <w:szCs w:val="24"/>
          <w:lang w:val="ro-RO" w:eastAsia="ro-RO"/>
        </w:rPr>
      </w:pPr>
      <w:r w:rsidRPr="00CA445D">
        <w:rPr>
          <w:rStyle w:val="FontStyle42"/>
          <w:sz w:val="24"/>
          <w:szCs w:val="24"/>
          <w:lang w:val="ro-RO" w:eastAsia="ro-RO"/>
        </w:rPr>
        <w:t xml:space="preserve">6. </w:t>
      </w:r>
      <w:r w:rsidRPr="00CA445D">
        <w:rPr>
          <w:rStyle w:val="FontStyle43"/>
          <w:sz w:val="24"/>
          <w:szCs w:val="24"/>
          <w:lang w:val="ro-RO" w:eastAsia="ro-RO"/>
        </w:rPr>
        <w:t>Modalitatea de implementare a procedurii</w:t>
      </w:r>
    </w:p>
    <w:p w:rsidR="00632200" w:rsidRPr="00CA445D" w:rsidRDefault="00E1778C" w:rsidP="00CA445D">
      <w:pPr>
        <w:pStyle w:val="Style22"/>
        <w:widowControl/>
        <w:spacing w:line="240" w:lineRule="auto"/>
        <w:ind w:left="-567" w:firstLine="0"/>
        <w:rPr>
          <w:rStyle w:val="FontStyle45"/>
          <w:sz w:val="24"/>
          <w:szCs w:val="24"/>
          <w:lang w:val="ro-RO" w:eastAsia="ro-RO"/>
        </w:rPr>
      </w:pPr>
      <w:r w:rsidRPr="00CA445D">
        <w:rPr>
          <w:rStyle w:val="FontStyle45"/>
          <w:sz w:val="24"/>
          <w:szCs w:val="24"/>
          <w:lang w:val="ro-RO" w:eastAsia="ro-RO"/>
        </w:rPr>
        <w:t xml:space="preserve">(1) Pentru a beneficia de scutirea la plata, contribuabilii persoane fizice pot depune, pâna la data de </w:t>
      </w:r>
      <w:r w:rsidR="009D066A" w:rsidRPr="00E67CA3">
        <w:rPr>
          <w:rStyle w:val="FontStyle45"/>
          <w:b/>
          <w:sz w:val="24"/>
          <w:szCs w:val="24"/>
          <w:lang w:val="ro-RO" w:eastAsia="ro-RO"/>
        </w:rPr>
        <w:t>18</w:t>
      </w:r>
      <w:r w:rsidRPr="00E67CA3">
        <w:rPr>
          <w:rStyle w:val="FontStyle45"/>
          <w:b/>
          <w:sz w:val="24"/>
          <w:szCs w:val="24"/>
          <w:lang w:val="ro-RO" w:eastAsia="ro-RO"/>
        </w:rPr>
        <w:t>.</w:t>
      </w:r>
      <w:r w:rsidR="00F658E4" w:rsidRPr="00E67CA3">
        <w:rPr>
          <w:rStyle w:val="FontStyle45"/>
          <w:b/>
          <w:sz w:val="24"/>
          <w:szCs w:val="24"/>
          <w:lang w:val="ro-RO" w:eastAsia="ro-RO"/>
        </w:rPr>
        <w:t>1</w:t>
      </w:r>
      <w:r w:rsidR="00A248DA" w:rsidRPr="00E67CA3">
        <w:rPr>
          <w:rStyle w:val="FontStyle45"/>
          <w:b/>
          <w:sz w:val="24"/>
          <w:szCs w:val="24"/>
          <w:lang w:val="ro-RO" w:eastAsia="ro-RO"/>
        </w:rPr>
        <w:t>2</w:t>
      </w:r>
      <w:r w:rsidRPr="00E67CA3">
        <w:rPr>
          <w:rStyle w:val="FontStyle45"/>
          <w:b/>
          <w:sz w:val="24"/>
          <w:szCs w:val="24"/>
          <w:lang w:val="ro-RO" w:eastAsia="ro-RO"/>
        </w:rPr>
        <w:t>.20</w:t>
      </w:r>
      <w:r w:rsidR="009D066A" w:rsidRPr="00E67CA3">
        <w:rPr>
          <w:rStyle w:val="FontStyle45"/>
          <w:b/>
          <w:sz w:val="24"/>
          <w:szCs w:val="24"/>
          <w:lang w:val="ro-RO" w:eastAsia="ro-RO"/>
        </w:rPr>
        <w:t>2</w:t>
      </w:r>
      <w:r w:rsidR="00697A62" w:rsidRPr="00E67CA3">
        <w:rPr>
          <w:rStyle w:val="FontStyle45"/>
          <w:b/>
          <w:sz w:val="24"/>
          <w:szCs w:val="24"/>
          <w:lang w:val="ro-RO" w:eastAsia="ro-RO"/>
        </w:rPr>
        <w:t>3</w:t>
      </w:r>
      <w:r w:rsidRPr="00CA445D">
        <w:rPr>
          <w:rStyle w:val="FontStyle45"/>
          <w:sz w:val="24"/>
          <w:szCs w:val="24"/>
          <w:lang w:val="ro-RO" w:eastAsia="ro-RO"/>
        </w:rPr>
        <w:t xml:space="preserve"> inclusiv, o cerere prin care solicita o situaţie a obligaţiilor fiscale de plata exigibile, care urmează a fi stinse, precum si a celor care intra sub incidenţa facilitaţii.</w:t>
      </w:r>
    </w:p>
    <w:p w:rsidR="00632200" w:rsidRPr="00CA445D" w:rsidRDefault="00E1778C" w:rsidP="00CA445D">
      <w:pPr>
        <w:pStyle w:val="Style24"/>
        <w:widowControl/>
        <w:numPr>
          <w:ilvl w:val="0"/>
          <w:numId w:val="3"/>
        </w:numPr>
        <w:tabs>
          <w:tab w:val="left" w:pos="1334"/>
        </w:tabs>
        <w:spacing w:line="240" w:lineRule="auto"/>
        <w:ind w:left="-567" w:firstLine="0"/>
        <w:rPr>
          <w:rStyle w:val="FontStyle45"/>
          <w:sz w:val="24"/>
          <w:szCs w:val="24"/>
          <w:lang w:val="ro-RO" w:eastAsia="ro-RO"/>
        </w:rPr>
      </w:pPr>
      <w:r w:rsidRPr="00CA445D">
        <w:rPr>
          <w:rStyle w:val="FontStyle45"/>
          <w:sz w:val="24"/>
          <w:szCs w:val="24"/>
          <w:lang w:val="ro-RO" w:eastAsia="ro-RO"/>
        </w:rPr>
        <w:t>In termen de 5 zile de la data depunerii cererii,</w:t>
      </w:r>
      <w:r w:rsidR="00E67CA3">
        <w:rPr>
          <w:rStyle w:val="FontStyle45"/>
          <w:sz w:val="24"/>
          <w:szCs w:val="24"/>
          <w:lang w:val="ro-RO" w:eastAsia="ro-RO"/>
        </w:rPr>
        <w:t xml:space="preserve"> </w:t>
      </w:r>
      <w:r w:rsidR="00A248DA" w:rsidRPr="00CA445D">
        <w:rPr>
          <w:rStyle w:val="FontStyle45"/>
          <w:sz w:val="24"/>
          <w:szCs w:val="24"/>
          <w:lang w:val="ro-RO" w:eastAsia="ro-RO"/>
        </w:rPr>
        <w:t xml:space="preserve">Compartimentul </w:t>
      </w:r>
      <w:r w:rsidR="00E67CA3">
        <w:rPr>
          <w:rStyle w:val="FontStyle45"/>
          <w:sz w:val="24"/>
          <w:szCs w:val="24"/>
          <w:lang w:val="ro-RO" w:eastAsia="ro-RO"/>
        </w:rPr>
        <w:t xml:space="preserve">Buget, </w:t>
      </w:r>
      <w:r w:rsidR="00A248DA" w:rsidRPr="00CA445D">
        <w:rPr>
          <w:rStyle w:val="FontStyle45"/>
          <w:sz w:val="24"/>
          <w:szCs w:val="24"/>
          <w:lang w:val="ro-RO" w:eastAsia="ro-RO"/>
        </w:rPr>
        <w:t>Contabilitate</w:t>
      </w:r>
      <w:r w:rsidR="00E67CA3">
        <w:rPr>
          <w:rStyle w:val="FontStyle45"/>
          <w:sz w:val="24"/>
          <w:szCs w:val="24"/>
          <w:lang w:val="ro-RO" w:eastAsia="ro-RO"/>
        </w:rPr>
        <w:t>, Impozite si taxe</w:t>
      </w:r>
      <w:r w:rsidRPr="00CA445D">
        <w:rPr>
          <w:rStyle w:val="FontStyle45"/>
          <w:sz w:val="24"/>
          <w:szCs w:val="24"/>
          <w:lang w:val="ro-RO" w:eastAsia="ro-RO"/>
        </w:rPr>
        <w:t xml:space="preserve"> din cadrul </w:t>
      </w:r>
      <w:r w:rsidR="00AD373B" w:rsidRPr="00CA445D">
        <w:rPr>
          <w:rStyle w:val="FontStyle45"/>
          <w:sz w:val="24"/>
          <w:szCs w:val="24"/>
          <w:lang w:val="ro-RO" w:eastAsia="ro-RO"/>
        </w:rPr>
        <w:t>p</w:t>
      </w:r>
      <w:r w:rsidRPr="00CA445D">
        <w:rPr>
          <w:rStyle w:val="FontStyle45"/>
          <w:sz w:val="24"/>
          <w:szCs w:val="24"/>
          <w:lang w:val="ro-RO" w:eastAsia="ro-RO"/>
        </w:rPr>
        <w:t>rimăriei</w:t>
      </w:r>
      <w:r w:rsidR="00E67CA3">
        <w:rPr>
          <w:rStyle w:val="FontStyle45"/>
          <w:sz w:val="24"/>
          <w:szCs w:val="24"/>
          <w:lang w:val="ro-RO" w:eastAsia="ro-RO"/>
        </w:rPr>
        <w:t>,</w:t>
      </w:r>
      <w:r w:rsidRPr="00CA445D">
        <w:rPr>
          <w:rStyle w:val="FontStyle45"/>
          <w:sz w:val="24"/>
          <w:szCs w:val="24"/>
          <w:lang w:val="ro-RO" w:eastAsia="ro-RO"/>
        </w:rPr>
        <w:t xml:space="preserve"> comunica contribuabilului situaţia prevăzuta la alin. (1).</w:t>
      </w:r>
    </w:p>
    <w:p w:rsidR="00632200" w:rsidRPr="00CA445D" w:rsidRDefault="00E1778C" w:rsidP="00CA445D">
      <w:pPr>
        <w:pStyle w:val="Style24"/>
        <w:widowControl/>
        <w:numPr>
          <w:ilvl w:val="0"/>
          <w:numId w:val="3"/>
        </w:numPr>
        <w:tabs>
          <w:tab w:val="left" w:pos="1334"/>
        </w:tabs>
        <w:spacing w:line="240" w:lineRule="auto"/>
        <w:ind w:left="-567" w:firstLine="0"/>
        <w:rPr>
          <w:rStyle w:val="FontStyle45"/>
          <w:sz w:val="24"/>
          <w:szCs w:val="24"/>
          <w:lang w:val="ro-RO" w:eastAsia="ro-RO"/>
        </w:rPr>
      </w:pPr>
      <w:r w:rsidRPr="00CA445D">
        <w:rPr>
          <w:rStyle w:val="FontStyle45"/>
          <w:sz w:val="24"/>
          <w:szCs w:val="24"/>
          <w:lang w:val="ro-RO" w:eastAsia="ro-RO"/>
        </w:rPr>
        <w:t>De la data comunicării situaţiei prevăzute la alin. (1), se pot stinge prin plata sau compensare obligaţiile principale restante, iar, in cazul stingerii,</w:t>
      </w:r>
      <w:r w:rsidR="00A248DA" w:rsidRPr="00CA445D">
        <w:rPr>
          <w:rStyle w:val="FontStyle45"/>
          <w:sz w:val="24"/>
          <w:szCs w:val="24"/>
          <w:lang w:val="ro-RO" w:eastAsia="ro-RO"/>
        </w:rPr>
        <w:t xml:space="preserve"> Compartimentul </w:t>
      </w:r>
      <w:r w:rsidR="00E67CA3">
        <w:rPr>
          <w:rStyle w:val="FontStyle45"/>
          <w:sz w:val="24"/>
          <w:szCs w:val="24"/>
          <w:lang w:val="ro-RO" w:eastAsia="ro-RO"/>
        </w:rPr>
        <w:t xml:space="preserve">Buget, </w:t>
      </w:r>
      <w:r w:rsidR="00A248DA" w:rsidRPr="00CA445D">
        <w:rPr>
          <w:rStyle w:val="FontStyle45"/>
          <w:sz w:val="24"/>
          <w:szCs w:val="24"/>
          <w:lang w:val="ro-RO" w:eastAsia="ro-RO"/>
        </w:rPr>
        <w:t>Contabilitate</w:t>
      </w:r>
      <w:r w:rsidR="00E67CA3">
        <w:rPr>
          <w:rStyle w:val="FontStyle45"/>
          <w:sz w:val="24"/>
          <w:szCs w:val="24"/>
          <w:lang w:val="ro-RO" w:eastAsia="ro-RO"/>
        </w:rPr>
        <w:t xml:space="preserve">, Impozite si taxe, </w:t>
      </w:r>
      <w:r w:rsidRPr="00CA445D">
        <w:rPr>
          <w:rStyle w:val="FontStyle45"/>
          <w:sz w:val="24"/>
          <w:szCs w:val="24"/>
          <w:lang w:val="ro-RO" w:eastAsia="ro-RO"/>
        </w:rPr>
        <w:t>întocmeşte borderoul de scădere.</w:t>
      </w:r>
    </w:p>
    <w:p w:rsidR="00632200" w:rsidRPr="00CA445D" w:rsidRDefault="00E1778C" w:rsidP="00CA445D">
      <w:pPr>
        <w:pStyle w:val="Style24"/>
        <w:widowControl/>
        <w:numPr>
          <w:ilvl w:val="0"/>
          <w:numId w:val="3"/>
        </w:numPr>
        <w:tabs>
          <w:tab w:val="left" w:pos="1334"/>
        </w:tabs>
        <w:spacing w:line="240" w:lineRule="auto"/>
        <w:ind w:left="-567" w:firstLine="0"/>
        <w:rPr>
          <w:rStyle w:val="FontStyle45"/>
          <w:sz w:val="24"/>
          <w:szCs w:val="24"/>
          <w:lang w:val="ro-RO" w:eastAsia="ro-RO"/>
        </w:rPr>
      </w:pPr>
      <w:r w:rsidRPr="00CA445D">
        <w:rPr>
          <w:rStyle w:val="FontStyle45"/>
          <w:sz w:val="24"/>
          <w:szCs w:val="24"/>
          <w:lang w:val="ro-RO" w:eastAsia="ro-RO"/>
        </w:rPr>
        <w:t xml:space="preserve">In cazul in care contribuabilul achita obligaţiile fiscale principale restante pana la data de </w:t>
      </w:r>
      <w:r w:rsidR="00906FDC" w:rsidRPr="00CA445D">
        <w:rPr>
          <w:rStyle w:val="FontStyle45"/>
          <w:sz w:val="24"/>
          <w:szCs w:val="24"/>
          <w:lang w:val="ro-RO" w:eastAsia="ro-RO"/>
        </w:rPr>
        <w:t>18</w:t>
      </w:r>
      <w:r w:rsidR="00A248DA" w:rsidRPr="00CA445D">
        <w:rPr>
          <w:rStyle w:val="FontStyle45"/>
          <w:sz w:val="24"/>
          <w:szCs w:val="24"/>
          <w:lang w:val="ro-RO" w:eastAsia="ro-RO"/>
        </w:rPr>
        <w:t>.12.</w:t>
      </w:r>
      <w:r w:rsidRPr="00CA445D">
        <w:rPr>
          <w:rStyle w:val="FontStyle45"/>
          <w:sz w:val="24"/>
          <w:szCs w:val="24"/>
          <w:lang w:val="ro-RO" w:eastAsia="ro-RO"/>
        </w:rPr>
        <w:t>20</w:t>
      </w:r>
      <w:r w:rsidR="00906FDC" w:rsidRPr="00CA445D">
        <w:rPr>
          <w:rStyle w:val="FontStyle45"/>
          <w:sz w:val="24"/>
          <w:szCs w:val="24"/>
          <w:lang w:val="ro-RO" w:eastAsia="ro-RO"/>
        </w:rPr>
        <w:t>2</w:t>
      </w:r>
      <w:r w:rsidR="00697A62" w:rsidRPr="00CA445D">
        <w:rPr>
          <w:rStyle w:val="FontStyle45"/>
          <w:sz w:val="24"/>
          <w:szCs w:val="24"/>
          <w:lang w:val="ro-RO" w:eastAsia="ro-RO"/>
        </w:rPr>
        <w:t>3</w:t>
      </w:r>
      <w:r w:rsidRPr="00CA445D">
        <w:rPr>
          <w:rStyle w:val="FontStyle45"/>
          <w:sz w:val="24"/>
          <w:szCs w:val="24"/>
          <w:lang w:val="ro-RO" w:eastAsia="ro-RO"/>
        </w:rPr>
        <w:t>, inspector</w:t>
      </w:r>
      <w:r w:rsidR="00C630CB" w:rsidRPr="00CA445D">
        <w:rPr>
          <w:rStyle w:val="FontStyle45"/>
          <w:sz w:val="24"/>
          <w:szCs w:val="24"/>
          <w:lang w:val="ro-RO" w:eastAsia="ro-RO"/>
        </w:rPr>
        <w:t>ul</w:t>
      </w:r>
      <w:r w:rsidRPr="00CA445D">
        <w:rPr>
          <w:rStyle w:val="FontStyle45"/>
          <w:sz w:val="24"/>
          <w:szCs w:val="24"/>
          <w:lang w:val="ro-RO" w:eastAsia="ro-RO"/>
        </w:rPr>
        <w:t xml:space="preserve"> din cadru</w:t>
      </w:r>
      <w:r w:rsidR="00AD373B" w:rsidRPr="00CA445D">
        <w:rPr>
          <w:rStyle w:val="FontStyle45"/>
          <w:sz w:val="24"/>
          <w:szCs w:val="24"/>
          <w:lang w:val="ro-RO" w:eastAsia="ro-RO"/>
        </w:rPr>
        <w:t>l p</w:t>
      </w:r>
      <w:r w:rsidRPr="00CA445D">
        <w:rPr>
          <w:rStyle w:val="FontStyle45"/>
          <w:sz w:val="24"/>
          <w:szCs w:val="24"/>
          <w:lang w:val="ro-RO" w:eastAsia="ro-RO"/>
        </w:rPr>
        <w:t>rimăriei</w:t>
      </w:r>
      <w:r w:rsidR="00E67CA3">
        <w:rPr>
          <w:rStyle w:val="FontStyle45"/>
          <w:sz w:val="24"/>
          <w:szCs w:val="24"/>
          <w:lang w:val="ro-RO" w:eastAsia="ro-RO"/>
        </w:rPr>
        <w:t xml:space="preserve">, </w:t>
      </w:r>
      <w:r w:rsidRPr="00CA445D">
        <w:rPr>
          <w:rStyle w:val="FontStyle45"/>
          <w:sz w:val="24"/>
          <w:szCs w:val="24"/>
          <w:lang w:val="ro-RO" w:eastAsia="ro-RO"/>
        </w:rPr>
        <w:t>verifica îndeplinirea condiţiilor prevăzute de prezenta hotărâre si emit</w:t>
      </w:r>
      <w:r w:rsidR="00C630CB" w:rsidRPr="00CA445D">
        <w:rPr>
          <w:rStyle w:val="FontStyle45"/>
          <w:sz w:val="24"/>
          <w:szCs w:val="24"/>
          <w:lang w:val="ro-RO" w:eastAsia="ro-RO"/>
        </w:rPr>
        <w:t>e</w:t>
      </w:r>
      <w:r w:rsidRPr="00CA445D">
        <w:rPr>
          <w:rStyle w:val="FontStyle45"/>
          <w:sz w:val="24"/>
          <w:szCs w:val="24"/>
          <w:lang w:val="ro-RO" w:eastAsia="ro-RO"/>
        </w:rPr>
        <w:t xml:space="preserve"> decizia de scutire la plata a majorărilor de intarziere calculate pana la data plaţii, aferente obligaţiilor fiscale principale restante Ia data de</w:t>
      </w:r>
      <w:r w:rsidR="00F658E4" w:rsidRPr="00CA445D">
        <w:rPr>
          <w:rStyle w:val="FontStyle45"/>
          <w:sz w:val="24"/>
          <w:szCs w:val="24"/>
          <w:lang w:val="ro-RO" w:eastAsia="ro-RO"/>
        </w:rPr>
        <w:t xml:space="preserve"> </w:t>
      </w:r>
      <w:r w:rsidR="00325538" w:rsidRPr="00CA445D">
        <w:rPr>
          <w:rStyle w:val="FontStyle45"/>
          <w:sz w:val="24"/>
          <w:szCs w:val="24"/>
          <w:lang w:val="ro-RO" w:eastAsia="ro-RO"/>
        </w:rPr>
        <w:t>18</w:t>
      </w:r>
      <w:r w:rsidR="000E0AB1" w:rsidRPr="00CA445D">
        <w:rPr>
          <w:rStyle w:val="FontStyle45"/>
          <w:sz w:val="24"/>
          <w:szCs w:val="24"/>
          <w:lang w:val="ro-RO" w:eastAsia="ro-RO"/>
        </w:rPr>
        <w:t>.12.</w:t>
      </w:r>
      <w:r w:rsidRPr="00CA445D">
        <w:rPr>
          <w:rStyle w:val="FontStyle45"/>
          <w:sz w:val="24"/>
          <w:szCs w:val="24"/>
          <w:lang w:val="ro-RO" w:eastAsia="ro-RO"/>
        </w:rPr>
        <w:t xml:space="preserve"> 20</w:t>
      </w:r>
      <w:r w:rsidR="00325538" w:rsidRPr="00CA445D">
        <w:rPr>
          <w:rStyle w:val="FontStyle45"/>
          <w:sz w:val="24"/>
          <w:szCs w:val="24"/>
          <w:lang w:val="ro-RO" w:eastAsia="ro-RO"/>
        </w:rPr>
        <w:t>2</w:t>
      </w:r>
      <w:r w:rsidR="00697A62" w:rsidRPr="00CA445D">
        <w:rPr>
          <w:rStyle w:val="FontStyle45"/>
          <w:sz w:val="24"/>
          <w:szCs w:val="24"/>
          <w:lang w:val="ro-RO" w:eastAsia="ro-RO"/>
        </w:rPr>
        <w:t>3</w:t>
      </w:r>
      <w:r w:rsidR="00E67CA3">
        <w:rPr>
          <w:rStyle w:val="FontStyle45"/>
          <w:sz w:val="24"/>
          <w:szCs w:val="24"/>
          <w:lang w:val="ro-RO" w:eastAsia="ro-RO"/>
        </w:rPr>
        <w:t xml:space="preserve"> </w:t>
      </w:r>
      <w:r w:rsidRPr="00CA445D">
        <w:rPr>
          <w:rStyle w:val="FontStyle45"/>
          <w:sz w:val="24"/>
          <w:szCs w:val="24"/>
          <w:lang w:val="ro-RO" w:eastAsia="ro-RO"/>
        </w:rPr>
        <w:t xml:space="preserve">si achitate pana la data de </w:t>
      </w:r>
      <w:r w:rsidR="00325538" w:rsidRPr="00CA445D">
        <w:rPr>
          <w:rStyle w:val="FontStyle45"/>
          <w:sz w:val="24"/>
          <w:szCs w:val="24"/>
          <w:lang w:val="ro-RO" w:eastAsia="ro-RO"/>
        </w:rPr>
        <w:t>18</w:t>
      </w:r>
      <w:r w:rsidR="000E0AB1" w:rsidRPr="00CA445D">
        <w:rPr>
          <w:rStyle w:val="FontStyle45"/>
          <w:sz w:val="24"/>
          <w:szCs w:val="24"/>
          <w:lang w:val="ro-RO" w:eastAsia="ro-RO"/>
        </w:rPr>
        <w:t>.12.20</w:t>
      </w:r>
      <w:r w:rsidR="00325538" w:rsidRPr="00CA445D">
        <w:rPr>
          <w:rStyle w:val="FontStyle45"/>
          <w:sz w:val="24"/>
          <w:szCs w:val="24"/>
          <w:lang w:val="ro-RO" w:eastAsia="ro-RO"/>
        </w:rPr>
        <w:t>2</w:t>
      </w:r>
      <w:r w:rsidR="00697A62" w:rsidRPr="00CA445D">
        <w:rPr>
          <w:rStyle w:val="FontStyle45"/>
          <w:sz w:val="24"/>
          <w:szCs w:val="24"/>
          <w:lang w:val="ro-RO" w:eastAsia="ro-RO"/>
        </w:rPr>
        <w:t>3</w:t>
      </w:r>
      <w:r w:rsidR="00325538" w:rsidRPr="00CA445D">
        <w:rPr>
          <w:rStyle w:val="FontStyle45"/>
          <w:sz w:val="24"/>
          <w:szCs w:val="24"/>
          <w:lang w:val="ro-RO" w:eastAsia="ro-RO"/>
        </w:rPr>
        <w:t>.</w:t>
      </w:r>
      <w:r w:rsidR="000E0AB1" w:rsidRPr="00CA445D">
        <w:rPr>
          <w:rStyle w:val="FontStyle45"/>
          <w:sz w:val="24"/>
          <w:szCs w:val="24"/>
          <w:lang w:val="ro-RO" w:eastAsia="ro-RO"/>
        </w:rPr>
        <w:t xml:space="preserve"> </w:t>
      </w:r>
    </w:p>
    <w:p w:rsidR="00632200" w:rsidRPr="00CA445D" w:rsidRDefault="00E1778C" w:rsidP="00CA445D">
      <w:pPr>
        <w:pStyle w:val="Style31"/>
        <w:widowControl/>
        <w:numPr>
          <w:ilvl w:val="0"/>
          <w:numId w:val="4"/>
        </w:numPr>
        <w:tabs>
          <w:tab w:val="left" w:pos="1241"/>
        </w:tabs>
        <w:spacing w:line="240" w:lineRule="auto"/>
        <w:ind w:left="-567" w:firstLine="0"/>
        <w:jc w:val="both"/>
        <w:rPr>
          <w:rStyle w:val="FontStyle45"/>
          <w:sz w:val="24"/>
          <w:szCs w:val="24"/>
          <w:lang w:val="ro-RO" w:eastAsia="ro-RO"/>
        </w:rPr>
      </w:pPr>
      <w:r w:rsidRPr="00CA445D">
        <w:rPr>
          <w:rStyle w:val="FontStyle45"/>
          <w:sz w:val="24"/>
          <w:szCs w:val="24"/>
          <w:lang w:val="ro-RO" w:eastAsia="ro-RO"/>
        </w:rPr>
        <w:t>Decizia se întocmeşte in doua exemplare, din care un exemplar se comunica contribuabilului, iar un exemplar se arhivează la</w:t>
      </w:r>
      <w:r w:rsidR="00E67CA3">
        <w:rPr>
          <w:rStyle w:val="FontStyle45"/>
          <w:sz w:val="24"/>
          <w:szCs w:val="24"/>
          <w:lang w:val="ro-RO" w:eastAsia="ro-RO"/>
        </w:rPr>
        <w:t xml:space="preserve"> Compartimentul Buget,</w:t>
      </w:r>
      <w:r w:rsidR="004F3600" w:rsidRPr="00CA445D">
        <w:rPr>
          <w:rStyle w:val="FontStyle45"/>
          <w:sz w:val="24"/>
          <w:szCs w:val="24"/>
          <w:lang w:val="ro-RO" w:eastAsia="ro-RO"/>
        </w:rPr>
        <w:t xml:space="preserve"> Contabilitate</w:t>
      </w:r>
      <w:r w:rsidR="00E67CA3">
        <w:rPr>
          <w:rStyle w:val="FontStyle45"/>
          <w:sz w:val="24"/>
          <w:szCs w:val="24"/>
          <w:lang w:val="ro-RO" w:eastAsia="ro-RO"/>
        </w:rPr>
        <w:t>, Impozite si taxe</w:t>
      </w:r>
      <w:r w:rsidR="004F3600" w:rsidRPr="00CA445D">
        <w:rPr>
          <w:rStyle w:val="FontStyle45"/>
          <w:sz w:val="24"/>
          <w:szCs w:val="24"/>
          <w:lang w:val="ro-RO" w:eastAsia="ro-RO"/>
        </w:rPr>
        <w:t xml:space="preserve"> d</w:t>
      </w:r>
      <w:r w:rsidRPr="00CA445D">
        <w:rPr>
          <w:rStyle w:val="FontStyle45"/>
          <w:sz w:val="24"/>
          <w:szCs w:val="24"/>
          <w:lang w:val="ro-RO" w:eastAsia="ro-RO"/>
        </w:rPr>
        <w:t xml:space="preserve">in cadrul </w:t>
      </w:r>
      <w:r w:rsidR="00BB2101" w:rsidRPr="00CA445D">
        <w:rPr>
          <w:rStyle w:val="FontStyle45"/>
          <w:sz w:val="24"/>
          <w:szCs w:val="24"/>
          <w:lang w:val="ro-RO" w:eastAsia="ro-RO"/>
        </w:rPr>
        <w:t>P</w:t>
      </w:r>
      <w:r w:rsidRPr="00CA445D">
        <w:rPr>
          <w:rStyle w:val="FontStyle45"/>
          <w:sz w:val="24"/>
          <w:szCs w:val="24"/>
          <w:lang w:val="ro-RO" w:eastAsia="ro-RO"/>
        </w:rPr>
        <w:t xml:space="preserve">rimăriei </w:t>
      </w:r>
      <w:r w:rsidR="00BB2101" w:rsidRPr="00CA445D">
        <w:rPr>
          <w:rStyle w:val="FontStyle45"/>
          <w:sz w:val="24"/>
          <w:szCs w:val="24"/>
          <w:lang w:val="ro-RO" w:eastAsia="ro-RO"/>
        </w:rPr>
        <w:t xml:space="preserve">Comunei </w:t>
      </w:r>
      <w:r w:rsidR="00E67CA3">
        <w:rPr>
          <w:rStyle w:val="FontStyle45"/>
          <w:sz w:val="24"/>
          <w:szCs w:val="24"/>
          <w:lang w:val="ro-RO" w:eastAsia="ro-RO"/>
        </w:rPr>
        <w:t>Rafaila</w:t>
      </w:r>
      <w:r w:rsidR="004F3600" w:rsidRPr="00CA445D">
        <w:rPr>
          <w:rStyle w:val="FontStyle45"/>
          <w:sz w:val="24"/>
          <w:szCs w:val="24"/>
          <w:lang w:val="ro-RO" w:eastAsia="ro-RO"/>
        </w:rPr>
        <w:t>.</w:t>
      </w:r>
      <w:r w:rsidR="00BB2101" w:rsidRPr="00CA445D">
        <w:rPr>
          <w:rStyle w:val="FontStyle45"/>
          <w:sz w:val="24"/>
          <w:szCs w:val="24"/>
          <w:lang w:val="ro-RO" w:eastAsia="ro-RO"/>
        </w:rPr>
        <w:t xml:space="preserve"> </w:t>
      </w:r>
    </w:p>
    <w:p w:rsidR="00632200" w:rsidRPr="00CA445D" w:rsidRDefault="00E1778C" w:rsidP="00CA445D">
      <w:pPr>
        <w:pStyle w:val="Style31"/>
        <w:widowControl/>
        <w:numPr>
          <w:ilvl w:val="0"/>
          <w:numId w:val="4"/>
        </w:numPr>
        <w:tabs>
          <w:tab w:val="left" w:pos="1241"/>
        </w:tabs>
        <w:spacing w:line="240" w:lineRule="auto"/>
        <w:ind w:left="-567" w:firstLine="0"/>
        <w:jc w:val="both"/>
        <w:rPr>
          <w:rStyle w:val="FontStyle45"/>
          <w:sz w:val="24"/>
          <w:szCs w:val="24"/>
          <w:lang w:val="ro-RO" w:eastAsia="ro-RO"/>
        </w:rPr>
      </w:pPr>
      <w:r w:rsidRPr="00CA445D">
        <w:rPr>
          <w:rStyle w:val="FontStyle45"/>
          <w:sz w:val="24"/>
          <w:szCs w:val="24"/>
          <w:lang w:val="ro-RO" w:eastAsia="ro-RO"/>
        </w:rPr>
        <w:t>Modelul formularului "Decizie de scutire la plata a majorărilor de intarziere aferente obligaţiilor fiscale principale restante" este prevăzut in anexa care face parte integranta din prezenta hotărâre .</w:t>
      </w:r>
    </w:p>
    <w:p w:rsidR="001D165C" w:rsidRPr="0066391B" w:rsidRDefault="001D165C" w:rsidP="001D165C">
      <w:pPr>
        <w:pStyle w:val="Style31"/>
        <w:widowControl/>
        <w:tabs>
          <w:tab w:val="left" w:pos="1241"/>
        </w:tabs>
        <w:spacing w:line="247" w:lineRule="exact"/>
        <w:jc w:val="both"/>
        <w:rPr>
          <w:rStyle w:val="FontStyle45"/>
          <w:sz w:val="22"/>
          <w:szCs w:val="22"/>
          <w:lang w:val="ro-RO" w:eastAsia="ro-RO"/>
        </w:rPr>
      </w:pPr>
    </w:p>
    <w:p w:rsidR="00F5169D" w:rsidRPr="009D4073" w:rsidRDefault="00E67CA3" w:rsidP="00F5169D">
      <w:pPr>
        <w:tabs>
          <w:tab w:val="left" w:pos="7230"/>
        </w:tabs>
        <w:rPr>
          <w:b/>
          <w:i/>
        </w:rPr>
      </w:pPr>
      <w:r>
        <w:rPr>
          <w:b/>
          <w:i/>
        </w:rPr>
        <w:t xml:space="preserve">   Iniţiator</w:t>
      </w:r>
      <w:r w:rsidR="00F5169D" w:rsidRPr="009D4073">
        <w:rPr>
          <w:b/>
          <w:i/>
        </w:rPr>
        <w:t xml:space="preserve">,                                     </w:t>
      </w:r>
      <w:r w:rsidR="00F5169D">
        <w:rPr>
          <w:b/>
          <w:i/>
        </w:rPr>
        <w:t xml:space="preserve"> </w:t>
      </w:r>
      <w:r w:rsidR="00F5169D" w:rsidRPr="009D4073">
        <w:rPr>
          <w:b/>
          <w:i/>
        </w:rPr>
        <w:t>Avizat pentru legalitate ,</w:t>
      </w:r>
    </w:p>
    <w:p w:rsidR="00F5169D" w:rsidRPr="009D4073" w:rsidRDefault="00F5169D" w:rsidP="00F5169D">
      <w:pPr>
        <w:tabs>
          <w:tab w:val="left" w:pos="7230"/>
        </w:tabs>
        <w:rPr>
          <w:b/>
          <w:i/>
        </w:rPr>
      </w:pPr>
      <w:r w:rsidRPr="009D4073">
        <w:rPr>
          <w:b/>
          <w:i/>
        </w:rPr>
        <w:t xml:space="preserve"> </w:t>
      </w:r>
      <w:r w:rsidR="00E67CA3">
        <w:rPr>
          <w:b/>
          <w:i/>
        </w:rPr>
        <w:t xml:space="preserve">  </w:t>
      </w:r>
      <w:r w:rsidRPr="009D4073">
        <w:rPr>
          <w:b/>
          <w:i/>
        </w:rPr>
        <w:t xml:space="preserve">Primar                                    </w:t>
      </w:r>
      <w:r w:rsidR="0008398B">
        <w:rPr>
          <w:b/>
          <w:i/>
        </w:rPr>
        <w:t xml:space="preserve"> </w:t>
      </w:r>
      <w:r w:rsidR="00A7673F">
        <w:rPr>
          <w:b/>
          <w:i/>
        </w:rPr>
        <w:t xml:space="preserve"> </w:t>
      </w:r>
      <w:r w:rsidR="0008398B">
        <w:rPr>
          <w:b/>
          <w:i/>
        </w:rPr>
        <w:t xml:space="preserve"> </w:t>
      </w:r>
      <w:r>
        <w:rPr>
          <w:b/>
          <w:i/>
        </w:rPr>
        <w:t>S</w:t>
      </w:r>
      <w:r w:rsidRPr="00786F90">
        <w:rPr>
          <w:b/>
          <w:i/>
        </w:rPr>
        <w:t xml:space="preserve">ecretar </w:t>
      </w:r>
      <w:r w:rsidR="00E67CA3">
        <w:rPr>
          <w:b/>
          <w:i/>
        </w:rPr>
        <w:t>g</w:t>
      </w:r>
      <w:r w:rsidRPr="00786F90">
        <w:rPr>
          <w:b/>
          <w:i/>
        </w:rPr>
        <w:t>eneral</w:t>
      </w:r>
      <w:r w:rsidR="00E67CA3">
        <w:rPr>
          <w:b/>
          <w:i/>
        </w:rPr>
        <w:t xml:space="preserve"> delegat</w:t>
      </w:r>
      <w:r w:rsidRPr="00786F90">
        <w:rPr>
          <w:b/>
          <w:i/>
        </w:rPr>
        <w:t xml:space="preserve">     </w:t>
      </w:r>
      <w:r w:rsidRPr="009D4073">
        <w:rPr>
          <w:b/>
          <w:i/>
        </w:rPr>
        <w:t xml:space="preserve">           </w:t>
      </w:r>
    </w:p>
    <w:p w:rsidR="00F5169D" w:rsidRPr="009D4073" w:rsidRDefault="00E67CA3" w:rsidP="00F5169D">
      <w:pPr>
        <w:jc w:val="both"/>
      </w:pPr>
      <w:r>
        <w:rPr>
          <w:b/>
          <w:i/>
        </w:rPr>
        <w:t>Constantin FINARIU</w:t>
      </w:r>
      <w:r w:rsidR="00F5169D" w:rsidRPr="009D4073">
        <w:rPr>
          <w:b/>
          <w:i/>
        </w:rPr>
        <w:t xml:space="preserve">    </w:t>
      </w:r>
      <w:r w:rsidR="00F5169D">
        <w:rPr>
          <w:b/>
          <w:i/>
        </w:rPr>
        <w:t xml:space="preserve">  </w:t>
      </w:r>
      <w:r>
        <w:rPr>
          <w:b/>
          <w:i/>
        </w:rPr>
        <w:t xml:space="preserve">                       </w:t>
      </w:r>
      <w:r w:rsidR="00F5169D">
        <w:rPr>
          <w:b/>
          <w:i/>
        </w:rPr>
        <w:t xml:space="preserve"> </w:t>
      </w:r>
      <w:r w:rsidR="00A7673F">
        <w:rPr>
          <w:b/>
          <w:i/>
        </w:rPr>
        <w:t xml:space="preserve">   </w:t>
      </w:r>
      <w:r>
        <w:rPr>
          <w:b/>
          <w:i/>
        </w:rPr>
        <w:t>Victorita VOICU</w:t>
      </w:r>
      <w:r w:rsidR="00F5169D" w:rsidRPr="009D4073">
        <w:rPr>
          <w:b/>
          <w:i/>
        </w:rPr>
        <w:t xml:space="preserve">  </w:t>
      </w:r>
    </w:p>
    <w:p w:rsidR="00F5169D" w:rsidRPr="009D4073" w:rsidRDefault="00F5169D" w:rsidP="00F5169D">
      <w:pPr>
        <w:rPr>
          <w:b/>
        </w:rPr>
      </w:pPr>
      <w:r w:rsidRPr="009D4073">
        <w:t xml:space="preserve"> </w:t>
      </w:r>
    </w:p>
    <w:p w:rsidR="00F5169D" w:rsidRDefault="00F5169D" w:rsidP="00F5169D">
      <w:pPr>
        <w:tabs>
          <w:tab w:val="left" w:pos="7230"/>
        </w:tabs>
        <w:rPr>
          <w:b/>
          <w:i/>
        </w:rPr>
      </w:pPr>
    </w:p>
    <w:sectPr w:rsidR="00F5169D" w:rsidSect="00A7673F">
      <w:headerReference w:type="default" r:id="rId8"/>
      <w:type w:val="continuous"/>
      <w:pgSz w:w="12240" w:h="20160"/>
      <w:pgMar w:top="1379" w:right="2306" w:bottom="1440" w:left="1586" w:header="720" w:footer="720" w:gutter="0"/>
      <w:cols w:space="6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145C" w:rsidRDefault="0007145C">
      <w:r>
        <w:separator/>
      </w:r>
    </w:p>
  </w:endnote>
  <w:endnote w:type="continuationSeparator" w:id="0">
    <w:p w:rsidR="0007145C" w:rsidRDefault="000714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Franklin Gothic Demi Cond">
    <w:panose1 w:val="020B0706030402020204"/>
    <w:charset w:val="00"/>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145C" w:rsidRDefault="0007145C">
      <w:r>
        <w:separator/>
      </w:r>
    </w:p>
  </w:footnote>
  <w:footnote w:type="continuationSeparator" w:id="0">
    <w:p w:rsidR="0007145C" w:rsidRDefault="000714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419E" w:rsidRDefault="004E419E">
    <w:pPr>
      <w:pStyle w:val="Header"/>
    </w:pPr>
    <w:r>
      <w:tab/>
      <w:t xml:space="preserve">                                            ANEXA </w:t>
    </w:r>
  </w:p>
  <w:p w:rsidR="004E419E" w:rsidRDefault="004E419E">
    <w:pPr>
      <w:pStyle w:val="Header"/>
    </w:pPr>
    <w:r>
      <w:tab/>
      <w:t xml:space="preserve">                                                     La HCL nr. __/2023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A5A4ED8"/>
    <w:lvl w:ilvl="0">
      <w:numFmt w:val="bullet"/>
      <w:lvlText w:val="*"/>
      <w:lvlJc w:val="left"/>
    </w:lvl>
  </w:abstractNum>
  <w:abstractNum w:abstractNumId="1" w15:restartNumberingAfterBreak="0">
    <w:nsid w:val="02EE0238"/>
    <w:multiLevelType w:val="hybridMultilevel"/>
    <w:tmpl w:val="667AD144"/>
    <w:lvl w:ilvl="0" w:tplc="D2688B3E">
      <w:numFmt w:val="bullet"/>
      <w:lvlText w:val="-"/>
      <w:lvlJc w:val="left"/>
      <w:pPr>
        <w:ind w:left="1202" w:hanging="360"/>
      </w:pPr>
      <w:rPr>
        <w:rFonts w:ascii="Times New Roman" w:eastAsia="Times New Roman" w:hAnsi="Times New Roman" w:cs="Times New Roman" w:hint="default"/>
      </w:rPr>
    </w:lvl>
    <w:lvl w:ilvl="1" w:tplc="04090003" w:tentative="1">
      <w:start w:val="1"/>
      <w:numFmt w:val="bullet"/>
      <w:lvlText w:val="o"/>
      <w:lvlJc w:val="left"/>
      <w:pPr>
        <w:ind w:left="1922" w:hanging="360"/>
      </w:pPr>
      <w:rPr>
        <w:rFonts w:ascii="Courier New" w:hAnsi="Courier New" w:cs="Courier New" w:hint="default"/>
      </w:rPr>
    </w:lvl>
    <w:lvl w:ilvl="2" w:tplc="04090005" w:tentative="1">
      <w:start w:val="1"/>
      <w:numFmt w:val="bullet"/>
      <w:lvlText w:val=""/>
      <w:lvlJc w:val="left"/>
      <w:pPr>
        <w:ind w:left="2642" w:hanging="360"/>
      </w:pPr>
      <w:rPr>
        <w:rFonts w:ascii="Wingdings" w:hAnsi="Wingdings" w:hint="default"/>
      </w:rPr>
    </w:lvl>
    <w:lvl w:ilvl="3" w:tplc="04090001" w:tentative="1">
      <w:start w:val="1"/>
      <w:numFmt w:val="bullet"/>
      <w:lvlText w:val=""/>
      <w:lvlJc w:val="left"/>
      <w:pPr>
        <w:ind w:left="3362" w:hanging="360"/>
      </w:pPr>
      <w:rPr>
        <w:rFonts w:ascii="Symbol" w:hAnsi="Symbol" w:hint="default"/>
      </w:rPr>
    </w:lvl>
    <w:lvl w:ilvl="4" w:tplc="04090003" w:tentative="1">
      <w:start w:val="1"/>
      <w:numFmt w:val="bullet"/>
      <w:lvlText w:val="o"/>
      <w:lvlJc w:val="left"/>
      <w:pPr>
        <w:ind w:left="4082" w:hanging="360"/>
      </w:pPr>
      <w:rPr>
        <w:rFonts w:ascii="Courier New" w:hAnsi="Courier New" w:cs="Courier New" w:hint="default"/>
      </w:rPr>
    </w:lvl>
    <w:lvl w:ilvl="5" w:tplc="04090005" w:tentative="1">
      <w:start w:val="1"/>
      <w:numFmt w:val="bullet"/>
      <w:lvlText w:val=""/>
      <w:lvlJc w:val="left"/>
      <w:pPr>
        <w:ind w:left="4802" w:hanging="360"/>
      </w:pPr>
      <w:rPr>
        <w:rFonts w:ascii="Wingdings" w:hAnsi="Wingdings" w:hint="default"/>
      </w:rPr>
    </w:lvl>
    <w:lvl w:ilvl="6" w:tplc="04090001" w:tentative="1">
      <w:start w:val="1"/>
      <w:numFmt w:val="bullet"/>
      <w:lvlText w:val=""/>
      <w:lvlJc w:val="left"/>
      <w:pPr>
        <w:ind w:left="5522" w:hanging="360"/>
      </w:pPr>
      <w:rPr>
        <w:rFonts w:ascii="Symbol" w:hAnsi="Symbol" w:hint="default"/>
      </w:rPr>
    </w:lvl>
    <w:lvl w:ilvl="7" w:tplc="04090003" w:tentative="1">
      <w:start w:val="1"/>
      <w:numFmt w:val="bullet"/>
      <w:lvlText w:val="o"/>
      <w:lvlJc w:val="left"/>
      <w:pPr>
        <w:ind w:left="6242" w:hanging="360"/>
      </w:pPr>
      <w:rPr>
        <w:rFonts w:ascii="Courier New" w:hAnsi="Courier New" w:cs="Courier New" w:hint="default"/>
      </w:rPr>
    </w:lvl>
    <w:lvl w:ilvl="8" w:tplc="04090005" w:tentative="1">
      <w:start w:val="1"/>
      <w:numFmt w:val="bullet"/>
      <w:lvlText w:val=""/>
      <w:lvlJc w:val="left"/>
      <w:pPr>
        <w:ind w:left="6962" w:hanging="360"/>
      </w:pPr>
      <w:rPr>
        <w:rFonts w:ascii="Wingdings" w:hAnsi="Wingdings" w:hint="default"/>
      </w:rPr>
    </w:lvl>
  </w:abstractNum>
  <w:abstractNum w:abstractNumId="2" w15:restartNumberingAfterBreak="0">
    <w:nsid w:val="05025C22"/>
    <w:multiLevelType w:val="singleLevel"/>
    <w:tmpl w:val="71CE8A32"/>
    <w:lvl w:ilvl="0">
      <w:start w:val="2"/>
      <w:numFmt w:val="decimal"/>
      <w:lvlText w:val="(%1)"/>
      <w:legacy w:legacy="1" w:legacySpace="0" w:legacyIndent="340"/>
      <w:lvlJc w:val="left"/>
      <w:rPr>
        <w:rFonts w:ascii="Times New Roman" w:hAnsi="Times New Roman" w:cs="Times New Roman" w:hint="default"/>
      </w:rPr>
    </w:lvl>
  </w:abstractNum>
  <w:abstractNum w:abstractNumId="3" w15:restartNumberingAfterBreak="0">
    <w:nsid w:val="14C747A8"/>
    <w:multiLevelType w:val="singleLevel"/>
    <w:tmpl w:val="57DE4482"/>
    <w:lvl w:ilvl="0">
      <w:start w:val="2"/>
      <w:numFmt w:val="decimal"/>
      <w:lvlText w:val="(%1)"/>
      <w:legacy w:legacy="1" w:legacySpace="0" w:legacyIndent="319"/>
      <w:lvlJc w:val="left"/>
      <w:rPr>
        <w:rFonts w:ascii="Times New Roman" w:hAnsi="Times New Roman" w:cs="Times New Roman" w:hint="default"/>
      </w:rPr>
    </w:lvl>
  </w:abstractNum>
  <w:abstractNum w:abstractNumId="4" w15:restartNumberingAfterBreak="0">
    <w:nsid w:val="37947337"/>
    <w:multiLevelType w:val="hybridMultilevel"/>
    <w:tmpl w:val="AF50FC02"/>
    <w:lvl w:ilvl="0" w:tplc="639263A8">
      <w:start w:val="5"/>
      <w:numFmt w:val="bullet"/>
      <w:lvlText w:val=""/>
      <w:lvlJc w:val="left"/>
      <w:pPr>
        <w:ind w:left="1042" w:hanging="360"/>
      </w:pPr>
      <w:rPr>
        <w:rFonts w:ascii="Symbol" w:eastAsia="Times New Roman" w:hAnsi="Symbol" w:cs="Times New Roman" w:hint="default"/>
        <w:color w:val="auto"/>
      </w:rPr>
    </w:lvl>
    <w:lvl w:ilvl="1" w:tplc="04090003" w:tentative="1">
      <w:start w:val="1"/>
      <w:numFmt w:val="bullet"/>
      <w:lvlText w:val="o"/>
      <w:lvlJc w:val="left"/>
      <w:pPr>
        <w:ind w:left="1762" w:hanging="360"/>
      </w:pPr>
      <w:rPr>
        <w:rFonts w:ascii="Courier New" w:hAnsi="Courier New" w:cs="Courier New" w:hint="default"/>
      </w:rPr>
    </w:lvl>
    <w:lvl w:ilvl="2" w:tplc="04090005" w:tentative="1">
      <w:start w:val="1"/>
      <w:numFmt w:val="bullet"/>
      <w:lvlText w:val=""/>
      <w:lvlJc w:val="left"/>
      <w:pPr>
        <w:ind w:left="2482" w:hanging="360"/>
      </w:pPr>
      <w:rPr>
        <w:rFonts w:ascii="Wingdings" w:hAnsi="Wingdings" w:hint="default"/>
      </w:rPr>
    </w:lvl>
    <w:lvl w:ilvl="3" w:tplc="04090001" w:tentative="1">
      <w:start w:val="1"/>
      <w:numFmt w:val="bullet"/>
      <w:lvlText w:val=""/>
      <w:lvlJc w:val="left"/>
      <w:pPr>
        <w:ind w:left="3202" w:hanging="360"/>
      </w:pPr>
      <w:rPr>
        <w:rFonts w:ascii="Symbol" w:hAnsi="Symbol" w:hint="default"/>
      </w:rPr>
    </w:lvl>
    <w:lvl w:ilvl="4" w:tplc="04090003" w:tentative="1">
      <w:start w:val="1"/>
      <w:numFmt w:val="bullet"/>
      <w:lvlText w:val="o"/>
      <w:lvlJc w:val="left"/>
      <w:pPr>
        <w:ind w:left="3922" w:hanging="360"/>
      </w:pPr>
      <w:rPr>
        <w:rFonts w:ascii="Courier New" w:hAnsi="Courier New" w:cs="Courier New" w:hint="default"/>
      </w:rPr>
    </w:lvl>
    <w:lvl w:ilvl="5" w:tplc="04090005" w:tentative="1">
      <w:start w:val="1"/>
      <w:numFmt w:val="bullet"/>
      <w:lvlText w:val=""/>
      <w:lvlJc w:val="left"/>
      <w:pPr>
        <w:ind w:left="4642" w:hanging="360"/>
      </w:pPr>
      <w:rPr>
        <w:rFonts w:ascii="Wingdings" w:hAnsi="Wingdings" w:hint="default"/>
      </w:rPr>
    </w:lvl>
    <w:lvl w:ilvl="6" w:tplc="04090001" w:tentative="1">
      <w:start w:val="1"/>
      <w:numFmt w:val="bullet"/>
      <w:lvlText w:val=""/>
      <w:lvlJc w:val="left"/>
      <w:pPr>
        <w:ind w:left="5362" w:hanging="360"/>
      </w:pPr>
      <w:rPr>
        <w:rFonts w:ascii="Symbol" w:hAnsi="Symbol" w:hint="default"/>
      </w:rPr>
    </w:lvl>
    <w:lvl w:ilvl="7" w:tplc="04090003" w:tentative="1">
      <w:start w:val="1"/>
      <w:numFmt w:val="bullet"/>
      <w:lvlText w:val="o"/>
      <w:lvlJc w:val="left"/>
      <w:pPr>
        <w:ind w:left="6082" w:hanging="360"/>
      </w:pPr>
      <w:rPr>
        <w:rFonts w:ascii="Courier New" w:hAnsi="Courier New" w:cs="Courier New" w:hint="default"/>
      </w:rPr>
    </w:lvl>
    <w:lvl w:ilvl="8" w:tplc="04090005" w:tentative="1">
      <w:start w:val="1"/>
      <w:numFmt w:val="bullet"/>
      <w:lvlText w:val=""/>
      <w:lvlJc w:val="left"/>
      <w:pPr>
        <w:ind w:left="6802" w:hanging="360"/>
      </w:pPr>
      <w:rPr>
        <w:rFonts w:ascii="Wingdings" w:hAnsi="Wingdings" w:hint="default"/>
      </w:rPr>
    </w:lvl>
  </w:abstractNum>
  <w:abstractNum w:abstractNumId="5" w15:restartNumberingAfterBreak="0">
    <w:nsid w:val="4227039F"/>
    <w:multiLevelType w:val="singleLevel"/>
    <w:tmpl w:val="2AF694BC"/>
    <w:lvl w:ilvl="0">
      <w:start w:val="5"/>
      <w:numFmt w:val="decimal"/>
      <w:lvlText w:val="(%1)"/>
      <w:legacy w:legacy="1" w:legacySpace="0" w:legacyIndent="331"/>
      <w:lvlJc w:val="left"/>
      <w:rPr>
        <w:rFonts w:ascii="Times New Roman" w:hAnsi="Times New Roman" w:cs="Times New Roman" w:hint="default"/>
      </w:rPr>
    </w:lvl>
  </w:abstractNum>
  <w:num w:numId="1">
    <w:abstractNumId w:val="0"/>
    <w:lvlOverride w:ilvl="0">
      <w:lvl w:ilvl="0">
        <w:start w:val="65535"/>
        <w:numFmt w:val="bullet"/>
        <w:lvlText w:val="•"/>
        <w:legacy w:legacy="1" w:legacySpace="0" w:legacyIndent="329"/>
        <w:lvlJc w:val="left"/>
        <w:rPr>
          <w:rFonts w:ascii="Times New Roman" w:hAnsi="Times New Roman" w:cs="Times New Roman" w:hint="default"/>
        </w:rPr>
      </w:lvl>
    </w:lvlOverride>
  </w:num>
  <w:num w:numId="2">
    <w:abstractNumId w:val="2"/>
  </w:num>
  <w:num w:numId="3">
    <w:abstractNumId w:val="3"/>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241"/>
    <w:rsid w:val="00004C78"/>
    <w:rsid w:val="00014E7C"/>
    <w:rsid w:val="0001541B"/>
    <w:rsid w:val="00035D7B"/>
    <w:rsid w:val="000407E6"/>
    <w:rsid w:val="00047A7B"/>
    <w:rsid w:val="000535B0"/>
    <w:rsid w:val="00055EAA"/>
    <w:rsid w:val="000663D3"/>
    <w:rsid w:val="0007145C"/>
    <w:rsid w:val="0008398B"/>
    <w:rsid w:val="000A183F"/>
    <w:rsid w:val="000B1C40"/>
    <w:rsid w:val="000B77D3"/>
    <w:rsid w:val="000C34DF"/>
    <w:rsid w:val="000E0AB1"/>
    <w:rsid w:val="001061F1"/>
    <w:rsid w:val="00121A0F"/>
    <w:rsid w:val="00121E45"/>
    <w:rsid w:val="00132718"/>
    <w:rsid w:val="00147A1A"/>
    <w:rsid w:val="00162438"/>
    <w:rsid w:val="00173F5B"/>
    <w:rsid w:val="00186BFD"/>
    <w:rsid w:val="00190A5D"/>
    <w:rsid w:val="001958CB"/>
    <w:rsid w:val="001A7CDC"/>
    <w:rsid w:val="001D023B"/>
    <w:rsid w:val="001D165C"/>
    <w:rsid w:val="00203E1C"/>
    <w:rsid w:val="002136CF"/>
    <w:rsid w:val="0021672D"/>
    <w:rsid w:val="00231E09"/>
    <w:rsid w:val="0024149E"/>
    <w:rsid w:val="00254902"/>
    <w:rsid w:val="00261EC7"/>
    <w:rsid w:val="00292FEB"/>
    <w:rsid w:val="002B0B4B"/>
    <w:rsid w:val="002B4B07"/>
    <w:rsid w:val="002E0AA1"/>
    <w:rsid w:val="002E1E8B"/>
    <w:rsid w:val="00311EC5"/>
    <w:rsid w:val="00325538"/>
    <w:rsid w:val="00336DC5"/>
    <w:rsid w:val="00362701"/>
    <w:rsid w:val="003709E9"/>
    <w:rsid w:val="0037224E"/>
    <w:rsid w:val="00373EF5"/>
    <w:rsid w:val="00382DFF"/>
    <w:rsid w:val="003A6179"/>
    <w:rsid w:val="003B3133"/>
    <w:rsid w:val="003E2F22"/>
    <w:rsid w:val="00404D1A"/>
    <w:rsid w:val="004074A9"/>
    <w:rsid w:val="0041583E"/>
    <w:rsid w:val="00424551"/>
    <w:rsid w:val="004255E8"/>
    <w:rsid w:val="00427EDB"/>
    <w:rsid w:val="0043027D"/>
    <w:rsid w:val="00453FEF"/>
    <w:rsid w:val="004560B6"/>
    <w:rsid w:val="00457413"/>
    <w:rsid w:val="00467568"/>
    <w:rsid w:val="00476FA9"/>
    <w:rsid w:val="004A4573"/>
    <w:rsid w:val="004A6CA8"/>
    <w:rsid w:val="004C2241"/>
    <w:rsid w:val="004C4169"/>
    <w:rsid w:val="004E419E"/>
    <w:rsid w:val="004E73BE"/>
    <w:rsid w:val="004F3600"/>
    <w:rsid w:val="004F3A7D"/>
    <w:rsid w:val="005246FD"/>
    <w:rsid w:val="0052470B"/>
    <w:rsid w:val="005430D0"/>
    <w:rsid w:val="00553CA6"/>
    <w:rsid w:val="00567D23"/>
    <w:rsid w:val="00572AB6"/>
    <w:rsid w:val="00576917"/>
    <w:rsid w:val="005770DE"/>
    <w:rsid w:val="00590D36"/>
    <w:rsid w:val="00593194"/>
    <w:rsid w:val="005C0A0B"/>
    <w:rsid w:val="005C714E"/>
    <w:rsid w:val="005E054C"/>
    <w:rsid w:val="005F0BEB"/>
    <w:rsid w:val="00610BF8"/>
    <w:rsid w:val="00621781"/>
    <w:rsid w:val="00632200"/>
    <w:rsid w:val="0064464D"/>
    <w:rsid w:val="00657C48"/>
    <w:rsid w:val="00660464"/>
    <w:rsid w:val="00661484"/>
    <w:rsid w:val="00662003"/>
    <w:rsid w:val="006624FC"/>
    <w:rsid w:val="0066391B"/>
    <w:rsid w:val="00666F7D"/>
    <w:rsid w:val="00673F90"/>
    <w:rsid w:val="00680180"/>
    <w:rsid w:val="00685550"/>
    <w:rsid w:val="0069595D"/>
    <w:rsid w:val="00695CAC"/>
    <w:rsid w:val="00697A62"/>
    <w:rsid w:val="006D6C8B"/>
    <w:rsid w:val="006F24A6"/>
    <w:rsid w:val="0070481F"/>
    <w:rsid w:val="00711636"/>
    <w:rsid w:val="007279A7"/>
    <w:rsid w:val="00731542"/>
    <w:rsid w:val="00772237"/>
    <w:rsid w:val="007841E3"/>
    <w:rsid w:val="0079009A"/>
    <w:rsid w:val="007911F6"/>
    <w:rsid w:val="00796F79"/>
    <w:rsid w:val="007A1E7B"/>
    <w:rsid w:val="007A250F"/>
    <w:rsid w:val="007C6449"/>
    <w:rsid w:val="007C6867"/>
    <w:rsid w:val="007E2052"/>
    <w:rsid w:val="007E36E8"/>
    <w:rsid w:val="00811D87"/>
    <w:rsid w:val="00813068"/>
    <w:rsid w:val="0082553F"/>
    <w:rsid w:val="00835770"/>
    <w:rsid w:val="0086624D"/>
    <w:rsid w:val="0088171E"/>
    <w:rsid w:val="0088428E"/>
    <w:rsid w:val="008901D7"/>
    <w:rsid w:val="00892E7C"/>
    <w:rsid w:val="008B2B95"/>
    <w:rsid w:val="008E0C36"/>
    <w:rsid w:val="008F778C"/>
    <w:rsid w:val="00902ABC"/>
    <w:rsid w:val="00906FDC"/>
    <w:rsid w:val="00925B74"/>
    <w:rsid w:val="0094110D"/>
    <w:rsid w:val="00944DBD"/>
    <w:rsid w:val="00946DDD"/>
    <w:rsid w:val="00954FB3"/>
    <w:rsid w:val="009650AB"/>
    <w:rsid w:val="00965445"/>
    <w:rsid w:val="00970714"/>
    <w:rsid w:val="0097708E"/>
    <w:rsid w:val="0099077E"/>
    <w:rsid w:val="009943EF"/>
    <w:rsid w:val="00995C00"/>
    <w:rsid w:val="009D066A"/>
    <w:rsid w:val="009D308C"/>
    <w:rsid w:val="009E3085"/>
    <w:rsid w:val="009F1C05"/>
    <w:rsid w:val="009F6B4E"/>
    <w:rsid w:val="00A04720"/>
    <w:rsid w:val="00A178F5"/>
    <w:rsid w:val="00A20CEF"/>
    <w:rsid w:val="00A248DA"/>
    <w:rsid w:val="00A27512"/>
    <w:rsid w:val="00A333C4"/>
    <w:rsid w:val="00A45BB1"/>
    <w:rsid w:val="00A47AEB"/>
    <w:rsid w:val="00A53240"/>
    <w:rsid w:val="00A56AC0"/>
    <w:rsid w:val="00A57AE1"/>
    <w:rsid w:val="00A73256"/>
    <w:rsid w:val="00A7673F"/>
    <w:rsid w:val="00AD373B"/>
    <w:rsid w:val="00AF76DC"/>
    <w:rsid w:val="00B2054A"/>
    <w:rsid w:val="00B250B5"/>
    <w:rsid w:val="00B3196A"/>
    <w:rsid w:val="00B67618"/>
    <w:rsid w:val="00B70BFD"/>
    <w:rsid w:val="00B77C8A"/>
    <w:rsid w:val="00B859F0"/>
    <w:rsid w:val="00BA56A2"/>
    <w:rsid w:val="00BB2101"/>
    <w:rsid w:val="00BB44BE"/>
    <w:rsid w:val="00BD19BB"/>
    <w:rsid w:val="00BD3731"/>
    <w:rsid w:val="00BD4F7C"/>
    <w:rsid w:val="00BE4FEC"/>
    <w:rsid w:val="00BF5D43"/>
    <w:rsid w:val="00BF6F93"/>
    <w:rsid w:val="00C16938"/>
    <w:rsid w:val="00C423AF"/>
    <w:rsid w:val="00C57E07"/>
    <w:rsid w:val="00C630CB"/>
    <w:rsid w:val="00C63FE1"/>
    <w:rsid w:val="00C74E2C"/>
    <w:rsid w:val="00C76650"/>
    <w:rsid w:val="00C962A3"/>
    <w:rsid w:val="00CA445D"/>
    <w:rsid w:val="00CA6AF4"/>
    <w:rsid w:val="00CC33D9"/>
    <w:rsid w:val="00CD429C"/>
    <w:rsid w:val="00CE01AC"/>
    <w:rsid w:val="00CF6C7F"/>
    <w:rsid w:val="00D03741"/>
    <w:rsid w:val="00D13D42"/>
    <w:rsid w:val="00D31839"/>
    <w:rsid w:val="00D54752"/>
    <w:rsid w:val="00D63F67"/>
    <w:rsid w:val="00D7568A"/>
    <w:rsid w:val="00D947BC"/>
    <w:rsid w:val="00D961AD"/>
    <w:rsid w:val="00DB171C"/>
    <w:rsid w:val="00DB6099"/>
    <w:rsid w:val="00DD35AE"/>
    <w:rsid w:val="00DE0E4F"/>
    <w:rsid w:val="00DE1A7E"/>
    <w:rsid w:val="00E001AE"/>
    <w:rsid w:val="00E01412"/>
    <w:rsid w:val="00E03D6C"/>
    <w:rsid w:val="00E04F2C"/>
    <w:rsid w:val="00E061D3"/>
    <w:rsid w:val="00E1778C"/>
    <w:rsid w:val="00E24970"/>
    <w:rsid w:val="00E318DE"/>
    <w:rsid w:val="00E3589E"/>
    <w:rsid w:val="00E35ADD"/>
    <w:rsid w:val="00E37BDC"/>
    <w:rsid w:val="00E541F9"/>
    <w:rsid w:val="00E652E3"/>
    <w:rsid w:val="00E66EE5"/>
    <w:rsid w:val="00E67CA3"/>
    <w:rsid w:val="00E760C7"/>
    <w:rsid w:val="00E76E94"/>
    <w:rsid w:val="00E937B4"/>
    <w:rsid w:val="00E963C7"/>
    <w:rsid w:val="00EB16A7"/>
    <w:rsid w:val="00EC569B"/>
    <w:rsid w:val="00EE3AA5"/>
    <w:rsid w:val="00F01CB0"/>
    <w:rsid w:val="00F24690"/>
    <w:rsid w:val="00F25BF0"/>
    <w:rsid w:val="00F5169D"/>
    <w:rsid w:val="00F52332"/>
    <w:rsid w:val="00F60E60"/>
    <w:rsid w:val="00F62ED4"/>
    <w:rsid w:val="00F658E4"/>
    <w:rsid w:val="00F65A91"/>
    <w:rsid w:val="00F7299C"/>
    <w:rsid w:val="00F746D9"/>
    <w:rsid w:val="00F80083"/>
    <w:rsid w:val="00F827F6"/>
    <w:rsid w:val="00F90919"/>
    <w:rsid w:val="00F97428"/>
    <w:rsid w:val="00FA1A26"/>
    <w:rsid w:val="00FA29DA"/>
    <w:rsid w:val="00FB00ED"/>
    <w:rsid w:val="00FB2EBB"/>
    <w:rsid w:val="00FB3322"/>
    <w:rsid w:val="00FB37BC"/>
    <w:rsid w:val="00FC31E7"/>
    <w:rsid w:val="00FD1383"/>
    <w:rsid w:val="00FD70CA"/>
    <w:rsid w:val="00FE76B8"/>
    <w:rsid w:val="00FF43F9"/>
    <w:rsid w:val="00FF4FE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4562C3C"/>
  <w15:docId w15:val="{DD48A04F-0731-41D4-8608-544935F436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2200"/>
    <w:pPr>
      <w:widowControl w:val="0"/>
      <w:autoSpaceDE w:val="0"/>
      <w:autoSpaceDN w:val="0"/>
      <w:adjustRightInd w:val="0"/>
      <w:spacing w:after="0" w:line="240" w:lineRule="auto"/>
    </w:pPr>
    <w:rPr>
      <w:rFonts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uiPriority w:val="99"/>
    <w:rsid w:val="00632200"/>
    <w:pPr>
      <w:spacing w:line="265" w:lineRule="exact"/>
      <w:ind w:firstLine="348"/>
    </w:pPr>
  </w:style>
  <w:style w:type="paragraph" w:customStyle="1" w:styleId="Style2">
    <w:name w:val="Style2"/>
    <w:basedOn w:val="Normal"/>
    <w:uiPriority w:val="99"/>
    <w:rsid w:val="00632200"/>
    <w:pPr>
      <w:spacing w:line="262" w:lineRule="exact"/>
      <w:ind w:hanging="667"/>
    </w:pPr>
  </w:style>
  <w:style w:type="paragraph" w:customStyle="1" w:styleId="Style3">
    <w:name w:val="Style3"/>
    <w:basedOn w:val="Normal"/>
    <w:uiPriority w:val="99"/>
    <w:rsid w:val="00632200"/>
    <w:pPr>
      <w:spacing w:line="262" w:lineRule="exact"/>
      <w:jc w:val="right"/>
    </w:pPr>
  </w:style>
  <w:style w:type="paragraph" w:customStyle="1" w:styleId="Style4">
    <w:name w:val="Style4"/>
    <w:basedOn w:val="Normal"/>
    <w:uiPriority w:val="99"/>
    <w:rsid w:val="00632200"/>
  </w:style>
  <w:style w:type="paragraph" w:customStyle="1" w:styleId="Style5">
    <w:name w:val="Style5"/>
    <w:basedOn w:val="Normal"/>
    <w:uiPriority w:val="99"/>
    <w:rsid w:val="00632200"/>
    <w:pPr>
      <w:spacing w:line="284" w:lineRule="exact"/>
      <w:jc w:val="both"/>
    </w:pPr>
  </w:style>
  <w:style w:type="paragraph" w:customStyle="1" w:styleId="Style6">
    <w:name w:val="Style6"/>
    <w:basedOn w:val="Normal"/>
    <w:rsid w:val="00632200"/>
    <w:pPr>
      <w:spacing w:line="170" w:lineRule="exact"/>
    </w:pPr>
  </w:style>
  <w:style w:type="paragraph" w:customStyle="1" w:styleId="Style7">
    <w:name w:val="Style7"/>
    <w:basedOn w:val="Normal"/>
    <w:rsid w:val="00632200"/>
    <w:pPr>
      <w:spacing w:line="285" w:lineRule="exact"/>
      <w:ind w:firstLine="682"/>
      <w:jc w:val="both"/>
    </w:pPr>
  </w:style>
  <w:style w:type="paragraph" w:customStyle="1" w:styleId="Style8">
    <w:name w:val="Style8"/>
    <w:basedOn w:val="Normal"/>
    <w:rsid w:val="00632200"/>
    <w:pPr>
      <w:spacing w:line="283" w:lineRule="exact"/>
      <w:ind w:hanging="329"/>
    </w:pPr>
  </w:style>
  <w:style w:type="paragraph" w:customStyle="1" w:styleId="Style9">
    <w:name w:val="Style9"/>
    <w:basedOn w:val="Normal"/>
    <w:uiPriority w:val="99"/>
    <w:rsid w:val="00632200"/>
    <w:pPr>
      <w:jc w:val="center"/>
    </w:pPr>
  </w:style>
  <w:style w:type="paragraph" w:customStyle="1" w:styleId="Style10">
    <w:name w:val="Style10"/>
    <w:basedOn w:val="Normal"/>
    <w:rsid w:val="00632200"/>
    <w:pPr>
      <w:spacing w:line="283" w:lineRule="exact"/>
      <w:ind w:firstLine="1042"/>
      <w:jc w:val="both"/>
    </w:pPr>
  </w:style>
  <w:style w:type="paragraph" w:customStyle="1" w:styleId="Style11">
    <w:name w:val="Style11"/>
    <w:basedOn w:val="Normal"/>
    <w:uiPriority w:val="99"/>
    <w:rsid w:val="00632200"/>
    <w:pPr>
      <w:spacing w:line="233" w:lineRule="exact"/>
      <w:ind w:firstLine="727"/>
    </w:pPr>
  </w:style>
  <w:style w:type="paragraph" w:customStyle="1" w:styleId="Style12">
    <w:name w:val="Style12"/>
    <w:basedOn w:val="Normal"/>
    <w:uiPriority w:val="99"/>
    <w:rsid w:val="00632200"/>
    <w:pPr>
      <w:spacing w:line="230" w:lineRule="exact"/>
      <w:ind w:firstLine="718"/>
    </w:pPr>
  </w:style>
  <w:style w:type="paragraph" w:customStyle="1" w:styleId="Style13">
    <w:name w:val="Style13"/>
    <w:basedOn w:val="Normal"/>
    <w:uiPriority w:val="99"/>
    <w:rsid w:val="00632200"/>
    <w:pPr>
      <w:spacing w:line="228" w:lineRule="exact"/>
      <w:ind w:firstLine="838"/>
    </w:pPr>
  </w:style>
  <w:style w:type="paragraph" w:customStyle="1" w:styleId="Style14">
    <w:name w:val="Style14"/>
    <w:basedOn w:val="Normal"/>
    <w:uiPriority w:val="99"/>
    <w:rsid w:val="00632200"/>
    <w:pPr>
      <w:spacing w:line="228" w:lineRule="exact"/>
      <w:ind w:firstLine="929"/>
    </w:pPr>
  </w:style>
  <w:style w:type="paragraph" w:customStyle="1" w:styleId="Style15">
    <w:name w:val="Style15"/>
    <w:basedOn w:val="Normal"/>
    <w:uiPriority w:val="99"/>
    <w:rsid w:val="00632200"/>
    <w:pPr>
      <w:spacing w:line="235" w:lineRule="exact"/>
    </w:pPr>
  </w:style>
  <w:style w:type="paragraph" w:customStyle="1" w:styleId="Style16">
    <w:name w:val="Style16"/>
    <w:basedOn w:val="Normal"/>
    <w:uiPriority w:val="99"/>
    <w:rsid w:val="00632200"/>
    <w:pPr>
      <w:spacing w:line="283" w:lineRule="exact"/>
      <w:ind w:hanging="374"/>
    </w:pPr>
  </w:style>
  <w:style w:type="paragraph" w:customStyle="1" w:styleId="Style17">
    <w:name w:val="Style17"/>
    <w:basedOn w:val="Normal"/>
    <w:uiPriority w:val="99"/>
    <w:rsid w:val="00632200"/>
  </w:style>
  <w:style w:type="paragraph" w:customStyle="1" w:styleId="Style18">
    <w:name w:val="Style18"/>
    <w:basedOn w:val="Normal"/>
    <w:uiPriority w:val="99"/>
    <w:rsid w:val="00632200"/>
    <w:pPr>
      <w:jc w:val="both"/>
    </w:pPr>
  </w:style>
  <w:style w:type="paragraph" w:customStyle="1" w:styleId="Style19">
    <w:name w:val="Style19"/>
    <w:basedOn w:val="Normal"/>
    <w:rsid w:val="00632200"/>
  </w:style>
  <w:style w:type="paragraph" w:customStyle="1" w:styleId="Style20">
    <w:name w:val="Style20"/>
    <w:basedOn w:val="Normal"/>
    <w:uiPriority w:val="99"/>
    <w:rsid w:val="00632200"/>
    <w:pPr>
      <w:spacing w:line="262" w:lineRule="exact"/>
      <w:jc w:val="center"/>
    </w:pPr>
  </w:style>
  <w:style w:type="paragraph" w:customStyle="1" w:styleId="Style21">
    <w:name w:val="Style21"/>
    <w:basedOn w:val="Normal"/>
    <w:uiPriority w:val="99"/>
    <w:rsid w:val="00632200"/>
  </w:style>
  <w:style w:type="paragraph" w:customStyle="1" w:styleId="Style22">
    <w:name w:val="Style22"/>
    <w:basedOn w:val="Normal"/>
    <w:uiPriority w:val="99"/>
    <w:rsid w:val="00632200"/>
    <w:pPr>
      <w:spacing w:line="252" w:lineRule="exact"/>
      <w:ind w:firstLine="910"/>
      <w:jc w:val="both"/>
    </w:pPr>
  </w:style>
  <w:style w:type="paragraph" w:customStyle="1" w:styleId="Style23">
    <w:name w:val="Style23"/>
    <w:basedOn w:val="Normal"/>
    <w:uiPriority w:val="99"/>
    <w:rsid w:val="00632200"/>
    <w:pPr>
      <w:spacing w:line="247" w:lineRule="exact"/>
      <w:ind w:firstLine="1121"/>
      <w:jc w:val="both"/>
    </w:pPr>
  </w:style>
  <w:style w:type="paragraph" w:customStyle="1" w:styleId="Style24">
    <w:name w:val="Style24"/>
    <w:basedOn w:val="Normal"/>
    <w:uiPriority w:val="99"/>
    <w:rsid w:val="00632200"/>
    <w:pPr>
      <w:spacing w:line="250" w:lineRule="exact"/>
      <w:ind w:firstLine="1015"/>
      <w:jc w:val="both"/>
    </w:pPr>
  </w:style>
  <w:style w:type="paragraph" w:customStyle="1" w:styleId="Style25">
    <w:name w:val="Style25"/>
    <w:basedOn w:val="Normal"/>
    <w:uiPriority w:val="99"/>
    <w:rsid w:val="00632200"/>
    <w:pPr>
      <w:spacing w:line="252" w:lineRule="exact"/>
      <w:ind w:firstLine="1046"/>
    </w:pPr>
  </w:style>
  <w:style w:type="paragraph" w:customStyle="1" w:styleId="Style26">
    <w:name w:val="Style26"/>
    <w:basedOn w:val="Normal"/>
    <w:uiPriority w:val="99"/>
    <w:rsid w:val="00632200"/>
  </w:style>
  <w:style w:type="paragraph" w:customStyle="1" w:styleId="Style27">
    <w:name w:val="Style27"/>
    <w:basedOn w:val="Normal"/>
    <w:uiPriority w:val="99"/>
    <w:rsid w:val="00632200"/>
    <w:pPr>
      <w:spacing w:line="247" w:lineRule="exact"/>
      <w:jc w:val="both"/>
    </w:pPr>
  </w:style>
  <w:style w:type="paragraph" w:customStyle="1" w:styleId="Style28">
    <w:name w:val="Style28"/>
    <w:basedOn w:val="Normal"/>
    <w:uiPriority w:val="99"/>
    <w:rsid w:val="00632200"/>
    <w:pPr>
      <w:jc w:val="both"/>
    </w:pPr>
  </w:style>
  <w:style w:type="paragraph" w:customStyle="1" w:styleId="Style29">
    <w:name w:val="Style29"/>
    <w:basedOn w:val="Normal"/>
    <w:uiPriority w:val="99"/>
    <w:rsid w:val="00632200"/>
  </w:style>
  <w:style w:type="paragraph" w:customStyle="1" w:styleId="Style30">
    <w:name w:val="Style30"/>
    <w:basedOn w:val="Normal"/>
    <w:uiPriority w:val="99"/>
    <w:rsid w:val="00632200"/>
    <w:pPr>
      <w:spacing w:line="251" w:lineRule="exact"/>
      <w:ind w:firstLine="746"/>
      <w:jc w:val="both"/>
    </w:pPr>
  </w:style>
  <w:style w:type="paragraph" w:customStyle="1" w:styleId="Style31">
    <w:name w:val="Style31"/>
    <w:basedOn w:val="Normal"/>
    <w:uiPriority w:val="99"/>
    <w:rsid w:val="00632200"/>
    <w:pPr>
      <w:spacing w:line="242" w:lineRule="exact"/>
      <w:ind w:firstLine="905"/>
    </w:pPr>
  </w:style>
  <w:style w:type="paragraph" w:customStyle="1" w:styleId="Style32">
    <w:name w:val="Style32"/>
    <w:basedOn w:val="Normal"/>
    <w:uiPriority w:val="99"/>
    <w:rsid w:val="00632200"/>
    <w:pPr>
      <w:spacing w:line="274" w:lineRule="exact"/>
      <w:ind w:firstLine="982"/>
    </w:pPr>
  </w:style>
  <w:style w:type="paragraph" w:customStyle="1" w:styleId="Style33">
    <w:name w:val="Style33"/>
    <w:basedOn w:val="Normal"/>
    <w:uiPriority w:val="99"/>
    <w:rsid w:val="00632200"/>
    <w:pPr>
      <w:spacing w:line="243" w:lineRule="exact"/>
      <w:ind w:firstLine="907"/>
      <w:jc w:val="both"/>
    </w:pPr>
  </w:style>
  <w:style w:type="paragraph" w:customStyle="1" w:styleId="Style34">
    <w:name w:val="Style34"/>
    <w:basedOn w:val="Normal"/>
    <w:uiPriority w:val="99"/>
    <w:rsid w:val="00632200"/>
    <w:pPr>
      <w:spacing w:line="242" w:lineRule="exact"/>
      <w:ind w:firstLine="1118"/>
    </w:pPr>
  </w:style>
  <w:style w:type="paragraph" w:customStyle="1" w:styleId="Style35">
    <w:name w:val="Style35"/>
    <w:basedOn w:val="Normal"/>
    <w:rsid w:val="00632200"/>
  </w:style>
  <w:style w:type="paragraph" w:customStyle="1" w:styleId="Style36">
    <w:name w:val="Style36"/>
    <w:basedOn w:val="Normal"/>
    <w:uiPriority w:val="99"/>
    <w:rsid w:val="00632200"/>
    <w:pPr>
      <w:spacing w:line="265" w:lineRule="exact"/>
    </w:pPr>
  </w:style>
  <w:style w:type="paragraph" w:customStyle="1" w:styleId="Style37">
    <w:name w:val="Style37"/>
    <w:basedOn w:val="Normal"/>
    <w:uiPriority w:val="99"/>
    <w:rsid w:val="00632200"/>
    <w:pPr>
      <w:spacing w:line="201" w:lineRule="exact"/>
    </w:pPr>
  </w:style>
  <w:style w:type="character" w:customStyle="1" w:styleId="FontStyle39">
    <w:name w:val="Font Style39"/>
    <w:basedOn w:val="DefaultParagraphFont"/>
    <w:uiPriority w:val="99"/>
    <w:rsid w:val="00632200"/>
    <w:rPr>
      <w:rFonts w:ascii="Times New Roman" w:hAnsi="Times New Roman" w:cs="Times New Roman"/>
      <w:b/>
      <w:bCs/>
      <w:sz w:val="18"/>
      <w:szCs w:val="18"/>
    </w:rPr>
  </w:style>
  <w:style w:type="character" w:customStyle="1" w:styleId="FontStyle40">
    <w:name w:val="Font Style40"/>
    <w:basedOn w:val="DefaultParagraphFont"/>
    <w:uiPriority w:val="99"/>
    <w:rsid w:val="00632200"/>
    <w:rPr>
      <w:rFonts w:ascii="Times New Roman" w:hAnsi="Times New Roman" w:cs="Times New Roman"/>
      <w:sz w:val="20"/>
      <w:szCs w:val="20"/>
    </w:rPr>
  </w:style>
  <w:style w:type="character" w:customStyle="1" w:styleId="FontStyle41">
    <w:name w:val="Font Style41"/>
    <w:basedOn w:val="DefaultParagraphFont"/>
    <w:rsid w:val="00632200"/>
    <w:rPr>
      <w:rFonts w:ascii="Times New Roman" w:hAnsi="Times New Roman" w:cs="Times New Roman"/>
      <w:b/>
      <w:bCs/>
      <w:sz w:val="28"/>
      <w:szCs w:val="28"/>
    </w:rPr>
  </w:style>
  <w:style w:type="character" w:customStyle="1" w:styleId="FontStyle42">
    <w:name w:val="Font Style42"/>
    <w:basedOn w:val="DefaultParagraphFont"/>
    <w:uiPriority w:val="99"/>
    <w:rsid w:val="00632200"/>
    <w:rPr>
      <w:rFonts w:ascii="Times New Roman" w:hAnsi="Times New Roman" w:cs="Times New Roman"/>
      <w:sz w:val="22"/>
      <w:szCs w:val="22"/>
    </w:rPr>
  </w:style>
  <w:style w:type="character" w:customStyle="1" w:styleId="FontStyle43">
    <w:name w:val="Font Style43"/>
    <w:basedOn w:val="DefaultParagraphFont"/>
    <w:uiPriority w:val="99"/>
    <w:rsid w:val="00632200"/>
    <w:rPr>
      <w:rFonts w:ascii="Times New Roman" w:hAnsi="Times New Roman" w:cs="Times New Roman"/>
      <w:b/>
      <w:bCs/>
      <w:sz w:val="22"/>
      <w:szCs w:val="22"/>
    </w:rPr>
  </w:style>
  <w:style w:type="character" w:customStyle="1" w:styleId="FontStyle44">
    <w:name w:val="Font Style44"/>
    <w:basedOn w:val="DefaultParagraphFont"/>
    <w:uiPriority w:val="99"/>
    <w:rsid w:val="00632200"/>
    <w:rPr>
      <w:rFonts w:ascii="Times New Roman" w:hAnsi="Times New Roman" w:cs="Times New Roman"/>
      <w:b/>
      <w:bCs/>
      <w:sz w:val="26"/>
      <w:szCs w:val="26"/>
    </w:rPr>
  </w:style>
  <w:style w:type="character" w:customStyle="1" w:styleId="FontStyle45">
    <w:name w:val="Font Style45"/>
    <w:basedOn w:val="DefaultParagraphFont"/>
    <w:uiPriority w:val="99"/>
    <w:rsid w:val="00632200"/>
    <w:rPr>
      <w:rFonts w:ascii="Times New Roman" w:hAnsi="Times New Roman" w:cs="Times New Roman"/>
      <w:sz w:val="18"/>
      <w:szCs w:val="18"/>
    </w:rPr>
  </w:style>
  <w:style w:type="character" w:customStyle="1" w:styleId="FontStyle46">
    <w:name w:val="Font Style46"/>
    <w:basedOn w:val="DefaultParagraphFont"/>
    <w:rsid w:val="00632200"/>
    <w:rPr>
      <w:rFonts w:ascii="Times New Roman" w:hAnsi="Times New Roman" w:cs="Times New Roman"/>
      <w:b/>
      <w:bCs/>
      <w:sz w:val="14"/>
      <w:szCs w:val="14"/>
    </w:rPr>
  </w:style>
  <w:style w:type="character" w:customStyle="1" w:styleId="FontStyle47">
    <w:name w:val="Font Style47"/>
    <w:basedOn w:val="DefaultParagraphFont"/>
    <w:uiPriority w:val="99"/>
    <w:rsid w:val="00632200"/>
    <w:rPr>
      <w:rFonts w:ascii="Times New Roman" w:hAnsi="Times New Roman" w:cs="Times New Roman"/>
      <w:b/>
      <w:bCs/>
      <w:sz w:val="12"/>
      <w:szCs w:val="12"/>
    </w:rPr>
  </w:style>
  <w:style w:type="character" w:customStyle="1" w:styleId="FontStyle48">
    <w:name w:val="Font Style48"/>
    <w:basedOn w:val="DefaultParagraphFont"/>
    <w:rsid w:val="00632200"/>
    <w:rPr>
      <w:rFonts w:ascii="Franklin Gothic Demi Cond" w:hAnsi="Franklin Gothic Demi Cond" w:cs="Franklin Gothic Demi Cond"/>
      <w:b/>
      <w:bCs/>
      <w:sz w:val="14"/>
      <w:szCs w:val="14"/>
    </w:rPr>
  </w:style>
  <w:style w:type="character" w:customStyle="1" w:styleId="FontStyle49">
    <w:name w:val="Font Style49"/>
    <w:basedOn w:val="DefaultParagraphFont"/>
    <w:uiPriority w:val="99"/>
    <w:rsid w:val="00632200"/>
    <w:rPr>
      <w:rFonts w:ascii="Times New Roman" w:hAnsi="Times New Roman" w:cs="Times New Roman"/>
      <w:b/>
      <w:bCs/>
      <w:sz w:val="52"/>
      <w:szCs w:val="52"/>
    </w:rPr>
  </w:style>
  <w:style w:type="character" w:customStyle="1" w:styleId="FontStyle50">
    <w:name w:val="Font Style50"/>
    <w:basedOn w:val="DefaultParagraphFont"/>
    <w:uiPriority w:val="99"/>
    <w:rsid w:val="00632200"/>
    <w:rPr>
      <w:rFonts w:ascii="Times New Roman" w:hAnsi="Times New Roman" w:cs="Times New Roman"/>
      <w:b/>
      <w:bCs/>
      <w:sz w:val="18"/>
      <w:szCs w:val="18"/>
    </w:rPr>
  </w:style>
  <w:style w:type="character" w:customStyle="1" w:styleId="FontStyle51">
    <w:name w:val="Font Style51"/>
    <w:basedOn w:val="DefaultParagraphFont"/>
    <w:uiPriority w:val="99"/>
    <w:rsid w:val="00632200"/>
    <w:rPr>
      <w:rFonts w:ascii="Courier New" w:hAnsi="Courier New" w:cs="Courier New"/>
      <w:b/>
      <w:bCs/>
      <w:sz w:val="16"/>
      <w:szCs w:val="16"/>
    </w:rPr>
  </w:style>
  <w:style w:type="character" w:customStyle="1" w:styleId="FontStyle52">
    <w:name w:val="Font Style52"/>
    <w:basedOn w:val="DefaultParagraphFont"/>
    <w:uiPriority w:val="99"/>
    <w:rsid w:val="00632200"/>
    <w:rPr>
      <w:rFonts w:ascii="Courier New" w:hAnsi="Courier New" w:cs="Courier New"/>
      <w:b/>
      <w:bCs/>
      <w:i/>
      <w:iCs/>
      <w:sz w:val="12"/>
      <w:szCs w:val="12"/>
    </w:rPr>
  </w:style>
  <w:style w:type="character" w:customStyle="1" w:styleId="FontStyle53">
    <w:name w:val="Font Style53"/>
    <w:basedOn w:val="DefaultParagraphFont"/>
    <w:uiPriority w:val="99"/>
    <w:rsid w:val="00632200"/>
    <w:rPr>
      <w:rFonts w:ascii="Times New Roman" w:hAnsi="Times New Roman" w:cs="Times New Roman"/>
      <w:b/>
      <w:bCs/>
      <w:i/>
      <w:iCs/>
      <w:spacing w:val="-40"/>
      <w:sz w:val="38"/>
      <w:szCs w:val="38"/>
    </w:rPr>
  </w:style>
  <w:style w:type="character" w:customStyle="1" w:styleId="FontStyle54">
    <w:name w:val="Font Style54"/>
    <w:basedOn w:val="DefaultParagraphFont"/>
    <w:uiPriority w:val="99"/>
    <w:rsid w:val="00632200"/>
    <w:rPr>
      <w:rFonts w:ascii="Times New Roman" w:hAnsi="Times New Roman" w:cs="Times New Roman"/>
      <w:b/>
      <w:bCs/>
      <w:spacing w:val="20"/>
      <w:sz w:val="18"/>
      <w:szCs w:val="18"/>
    </w:rPr>
  </w:style>
  <w:style w:type="paragraph" w:styleId="BalloonText">
    <w:name w:val="Balloon Text"/>
    <w:basedOn w:val="Normal"/>
    <w:link w:val="BalloonTextChar"/>
    <w:uiPriority w:val="99"/>
    <w:semiHidden/>
    <w:unhideWhenUsed/>
    <w:rsid w:val="001D165C"/>
    <w:rPr>
      <w:rFonts w:ascii="Tahoma" w:hAnsi="Tahoma" w:cs="Tahoma"/>
      <w:sz w:val="16"/>
      <w:szCs w:val="16"/>
    </w:rPr>
  </w:style>
  <w:style w:type="character" w:customStyle="1" w:styleId="BalloonTextChar">
    <w:name w:val="Balloon Text Char"/>
    <w:basedOn w:val="DefaultParagraphFont"/>
    <w:link w:val="BalloonText"/>
    <w:uiPriority w:val="99"/>
    <w:semiHidden/>
    <w:rsid w:val="001D165C"/>
    <w:rPr>
      <w:rFonts w:ascii="Tahoma" w:hAnsi="Tahoma" w:cs="Tahoma"/>
      <w:sz w:val="16"/>
      <w:szCs w:val="16"/>
    </w:rPr>
  </w:style>
  <w:style w:type="paragraph" w:customStyle="1" w:styleId="CharCharChar2CaracterCharCaracter">
    <w:name w:val="Char Char Char2 Caracter Char Caracter"/>
    <w:basedOn w:val="Normal"/>
    <w:rsid w:val="0021672D"/>
    <w:pPr>
      <w:widowControl/>
      <w:autoSpaceDE/>
      <w:autoSpaceDN/>
      <w:adjustRightInd/>
    </w:pPr>
    <w:rPr>
      <w:rFonts w:eastAsia="Times New Roman"/>
      <w:lang w:val="pl-PL" w:eastAsia="pl-PL"/>
    </w:rPr>
  </w:style>
  <w:style w:type="character" w:customStyle="1" w:styleId="FontStyle24">
    <w:name w:val="Font Style24"/>
    <w:rsid w:val="009D308C"/>
    <w:rPr>
      <w:rFonts w:ascii="Times New Roman" w:hAnsi="Times New Roman" w:cs="Times New Roman"/>
      <w:sz w:val="20"/>
      <w:szCs w:val="20"/>
    </w:rPr>
  </w:style>
  <w:style w:type="character" w:customStyle="1" w:styleId="FontStyle12">
    <w:name w:val="Font Style12"/>
    <w:rsid w:val="00E24970"/>
    <w:rPr>
      <w:rFonts w:ascii="Times New Roman" w:hAnsi="Times New Roman" w:cs="Times New Roman"/>
      <w:b/>
      <w:bCs/>
      <w:sz w:val="20"/>
      <w:szCs w:val="20"/>
    </w:rPr>
  </w:style>
  <w:style w:type="character" w:customStyle="1" w:styleId="FontStyle14">
    <w:name w:val="Font Style14"/>
    <w:rsid w:val="00E24970"/>
    <w:rPr>
      <w:rFonts w:ascii="Times New Roman" w:hAnsi="Times New Roman" w:cs="Times New Roman"/>
      <w:sz w:val="20"/>
      <w:szCs w:val="20"/>
    </w:rPr>
  </w:style>
  <w:style w:type="character" w:customStyle="1" w:styleId="labeldatatext">
    <w:name w:val="labeldatatext"/>
    <w:basedOn w:val="DefaultParagraphFont"/>
    <w:rsid w:val="003B3133"/>
  </w:style>
  <w:style w:type="paragraph" w:customStyle="1" w:styleId="Default">
    <w:name w:val="Default"/>
    <w:rsid w:val="003B3133"/>
    <w:pPr>
      <w:autoSpaceDE w:val="0"/>
      <w:autoSpaceDN w:val="0"/>
      <w:adjustRightInd w:val="0"/>
      <w:spacing w:after="0" w:line="240" w:lineRule="auto"/>
    </w:pPr>
    <w:rPr>
      <w:rFonts w:eastAsia="Times New Roman" w:hAnsi="Times New Roman" w:cs="Times New Roman"/>
      <w:color w:val="000000"/>
      <w:sz w:val="24"/>
      <w:szCs w:val="24"/>
    </w:rPr>
  </w:style>
  <w:style w:type="paragraph" w:styleId="NormalWeb">
    <w:name w:val="Normal (Web)"/>
    <w:basedOn w:val="Normal"/>
    <w:uiPriority w:val="99"/>
    <w:semiHidden/>
    <w:unhideWhenUsed/>
    <w:rsid w:val="00965445"/>
    <w:pPr>
      <w:widowControl/>
      <w:autoSpaceDE/>
      <w:autoSpaceDN/>
      <w:adjustRightInd/>
      <w:spacing w:before="100" w:beforeAutospacing="1" w:after="100" w:afterAutospacing="1"/>
    </w:pPr>
    <w:rPr>
      <w:lang w:val="ro-RO" w:eastAsia="ro-RO"/>
    </w:rPr>
  </w:style>
  <w:style w:type="paragraph" w:styleId="Header">
    <w:name w:val="header"/>
    <w:basedOn w:val="Normal"/>
    <w:link w:val="HeaderChar"/>
    <w:uiPriority w:val="99"/>
    <w:unhideWhenUsed/>
    <w:rsid w:val="004E419E"/>
    <w:pPr>
      <w:tabs>
        <w:tab w:val="center" w:pos="4536"/>
        <w:tab w:val="right" w:pos="9072"/>
      </w:tabs>
    </w:pPr>
  </w:style>
  <w:style w:type="character" w:customStyle="1" w:styleId="HeaderChar">
    <w:name w:val="Header Char"/>
    <w:basedOn w:val="DefaultParagraphFont"/>
    <w:link w:val="Header"/>
    <w:uiPriority w:val="99"/>
    <w:rsid w:val="004E419E"/>
    <w:rPr>
      <w:rFonts w:hAnsi="Times New Roman" w:cs="Times New Roman"/>
      <w:sz w:val="24"/>
      <w:szCs w:val="24"/>
    </w:rPr>
  </w:style>
  <w:style w:type="paragraph" w:styleId="Footer">
    <w:name w:val="footer"/>
    <w:basedOn w:val="Normal"/>
    <w:link w:val="FooterChar"/>
    <w:uiPriority w:val="99"/>
    <w:unhideWhenUsed/>
    <w:rsid w:val="004E419E"/>
    <w:pPr>
      <w:tabs>
        <w:tab w:val="center" w:pos="4536"/>
        <w:tab w:val="right" w:pos="9072"/>
      </w:tabs>
    </w:pPr>
  </w:style>
  <w:style w:type="character" w:customStyle="1" w:styleId="FooterChar">
    <w:name w:val="Footer Char"/>
    <w:basedOn w:val="DefaultParagraphFont"/>
    <w:link w:val="Footer"/>
    <w:uiPriority w:val="99"/>
    <w:rsid w:val="004E419E"/>
    <w:rPr>
      <w:rFonts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856A7F-6054-480F-A917-7330243E6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1105</Words>
  <Characters>6409</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SECRETARA</dc:creator>
  <cp:lastModifiedBy>PRIMARIE</cp:lastModifiedBy>
  <cp:revision>5</cp:revision>
  <cp:lastPrinted>2023-04-27T08:39:00Z</cp:lastPrinted>
  <dcterms:created xsi:type="dcterms:W3CDTF">2023-04-27T07:53:00Z</dcterms:created>
  <dcterms:modified xsi:type="dcterms:W3CDTF">2023-04-27T08:40:00Z</dcterms:modified>
</cp:coreProperties>
</file>