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Default="00FF637C" w:rsidP="00FF637C">
      <w:pPr>
        <w:pStyle w:val="Header"/>
        <w:tabs>
          <w:tab w:val="clear" w:pos="8640"/>
          <w:tab w:val="right" w:pos="9480"/>
        </w:tabs>
        <w:rPr>
          <w:b/>
          <w:sz w:val="28"/>
          <w:szCs w:val="28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</w:t>
      </w:r>
      <w:r w:rsidR="00F14582">
        <w:rPr>
          <w:b/>
          <w:sz w:val="28"/>
          <w:szCs w:val="28"/>
        </w:rPr>
        <w:t>–</w:t>
      </w:r>
    </w:p>
    <w:p w:rsidR="00F14582" w:rsidRPr="00E130DE" w:rsidRDefault="00F14582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C6236D" w:rsidRPr="002177A7" w:rsidRDefault="00C6236D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F14582" w:rsidRDefault="00F14582" w:rsidP="00F1458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privind aprobarea documentaţiei tehnico-economice (faza SF) şi a indicatorilor </w:t>
      </w:r>
    </w:p>
    <w:p w:rsidR="00F14582" w:rsidRDefault="00F14582" w:rsidP="00F14582">
      <w:pPr>
        <w:jc w:val="center"/>
        <w:rPr>
          <w:b/>
          <w:i/>
          <w:sz w:val="26"/>
          <w:szCs w:val="26"/>
        </w:rPr>
      </w:pPr>
      <w:r>
        <w:rPr>
          <w:b/>
          <w:sz w:val="26"/>
          <w:szCs w:val="26"/>
        </w:rPr>
        <w:t>tehnico-economici aferenti proiectului</w:t>
      </w:r>
      <w:r>
        <w:rPr>
          <w:b/>
          <w:i/>
          <w:sz w:val="26"/>
          <w:szCs w:val="26"/>
        </w:rPr>
        <w:t xml:space="preserve"> </w:t>
      </w:r>
    </w:p>
    <w:p w:rsidR="00F14582" w:rsidRDefault="00F14582" w:rsidP="00F14582">
      <w:pPr>
        <w:tabs>
          <w:tab w:val="left" w:pos="1134"/>
        </w:tabs>
        <w:suppressAutoHyphens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„STATII DE REINCARCARE PENTRU VEHICULE ELECTRICE IN COMUNA RAFAILA, </w:t>
      </w:r>
    </w:p>
    <w:p w:rsidR="00F14582" w:rsidRDefault="00F14582" w:rsidP="00F14582">
      <w:pPr>
        <w:tabs>
          <w:tab w:val="left" w:pos="1134"/>
        </w:tabs>
        <w:suppressAutoHyphens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JUD. VASLUI”</w:t>
      </w:r>
      <w:r>
        <w:rPr>
          <w:b/>
          <w:i/>
          <w:sz w:val="26"/>
          <w:szCs w:val="26"/>
        </w:rPr>
        <w:t>,</w:t>
      </w:r>
    </w:p>
    <w:p w:rsidR="00F14582" w:rsidRDefault="00F14582" w:rsidP="00F1458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aprobat pentru finanțare prin Planul National de Redresare si Rezilienta</w:t>
      </w:r>
    </w:p>
    <w:p w:rsidR="00F14582" w:rsidRDefault="00F14582" w:rsidP="00F14582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</w:p>
    <w:p w:rsidR="00F14582" w:rsidRDefault="00F14582" w:rsidP="00F14582">
      <w:pPr>
        <w:tabs>
          <w:tab w:val="left" w:pos="1122"/>
        </w:tabs>
        <w:jc w:val="center"/>
        <w:rPr>
          <w:b/>
          <w:bCs/>
        </w:rPr>
      </w:pPr>
    </w:p>
    <w:p w:rsidR="00C6236D" w:rsidRDefault="00C6236D" w:rsidP="00F14582">
      <w:pPr>
        <w:tabs>
          <w:tab w:val="left" w:pos="1122"/>
        </w:tabs>
        <w:jc w:val="center"/>
        <w:rPr>
          <w:b/>
          <w:bCs/>
        </w:rPr>
      </w:pPr>
      <w:bookmarkStart w:id="0" w:name="_GoBack"/>
      <w:bookmarkEnd w:id="0"/>
    </w:p>
    <w:p w:rsidR="00F14582" w:rsidRPr="00C6236D" w:rsidRDefault="00F14582" w:rsidP="00C6236D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ab/>
        <w:t>având în vedere</w:t>
      </w:r>
      <w:r w:rsidR="00C6236D">
        <w:rPr>
          <w:b w:val="0"/>
          <w:sz w:val="26"/>
          <w:szCs w:val="26"/>
        </w:rPr>
        <w:t xml:space="preserve"> </w:t>
      </w:r>
      <w:r w:rsidRPr="00C6236D">
        <w:rPr>
          <w:b w:val="0"/>
          <w:sz w:val="26"/>
          <w:szCs w:val="26"/>
        </w:rPr>
        <w:t>referatul de aprobare al primarului comunei Rafaila privind aprobarea depunerii proiectului de investiție</w:t>
      </w:r>
      <w:r>
        <w:rPr>
          <w:sz w:val="26"/>
          <w:szCs w:val="26"/>
        </w:rPr>
        <w:t xml:space="preserve"> </w:t>
      </w:r>
      <w:r w:rsidRPr="00C6236D">
        <w:rPr>
          <w:sz w:val="26"/>
          <w:szCs w:val="26"/>
        </w:rPr>
        <w:t>“Statii de reincarcare pentru vehicule electrice in com</w:t>
      </w:r>
      <w:r w:rsidR="00C6236D">
        <w:rPr>
          <w:sz w:val="26"/>
          <w:szCs w:val="26"/>
        </w:rPr>
        <w:t xml:space="preserve">una Rafaila, jud. Vaslui” </w:t>
      </w:r>
      <w:r>
        <w:rPr>
          <w:sz w:val="26"/>
          <w:szCs w:val="26"/>
        </w:rPr>
        <w:t xml:space="preserve"> </w:t>
      </w:r>
      <w:r w:rsidR="00C6236D" w:rsidRPr="00C6236D">
        <w:rPr>
          <w:b w:val="0"/>
          <w:sz w:val="26"/>
          <w:szCs w:val="26"/>
        </w:rPr>
        <w:t>precum si</w:t>
      </w:r>
      <w:r w:rsidRPr="00C6236D">
        <w:rPr>
          <w:b w:val="0"/>
          <w:sz w:val="26"/>
          <w:szCs w:val="26"/>
        </w:rPr>
        <w:t xml:space="preserve"> raportul compartimentului de resort; </w:t>
      </w:r>
    </w:p>
    <w:p w:rsidR="00F14582" w:rsidRDefault="00F14582" w:rsidP="00F14582">
      <w:pPr>
        <w:spacing w:line="276" w:lineRule="auto"/>
        <w:ind w:firstLine="720"/>
        <w:jc w:val="both"/>
        <w:rPr>
          <w:b/>
          <w:sz w:val="26"/>
          <w:szCs w:val="26"/>
        </w:rPr>
      </w:pPr>
      <w:r>
        <w:rPr>
          <w:sz w:val="26"/>
          <w:szCs w:val="26"/>
        </w:rPr>
        <w:t>în conformitate cu prevederile:</w:t>
      </w:r>
    </w:p>
    <w:p w:rsidR="00F14582" w:rsidRDefault="00F14582" w:rsidP="00F14582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>
        <w:rPr>
          <w:b/>
          <w:bCs/>
          <w:i/>
          <w:iCs/>
          <w:sz w:val="26"/>
          <w:szCs w:val="26"/>
        </w:rPr>
        <w:t>Ghidului de finantare aferent Planului Național De Redresare Și Reziliență, Componenta C10 – Fondul local, I.1.2 - Asigurarea infrastructurii pentru transportul verde – ITS/alte infrastructuri TIC;</w:t>
      </w:r>
    </w:p>
    <w:p w:rsidR="00F14582" w:rsidRDefault="00F14582" w:rsidP="00F14582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>
        <w:rPr>
          <w:sz w:val="26"/>
          <w:szCs w:val="26"/>
        </w:rPr>
        <w:t>- Legii finanțelor publice nr. 500/2002 cu modificările si completările ulterioare;</w:t>
      </w:r>
    </w:p>
    <w:p w:rsidR="00F14582" w:rsidRDefault="00F14582" w:rsidP="00F14582">
      <w:pPr>
        <w:tabs>
          <w:tab w:val="left" w:pos="9360"/>
        </w:tabs>
        <w:suppressAutoHyphens/>
        <w:spacing w:line="276" w:lineRule="auto"/>
        <w:ind w:right="23"/>
        <w:jc w:val="both"/>
        <w:rPr>
          <w:sz w:val="26"/>
          <w:szCs w:val="26"/>
        </w:rPr>
      </w:pPr>
      <w:r>
        <w:rPr>
          <w:sz w:val="26"/>
          <w:szCs w:val="26"/>
        </w:rPr>
        <w:t>- art. 136 alin. (1)-(3) din OUG nr. 57/2019 privind Codul administrativ, cu modificarile si completarile ulterioare;</w:t>
      </w:r>
    </w:p>
    <w:p w:rsidR="00F14582" w:rsidRDefault="00F14582" w:rsidP="00F14582">
      <w:pPr>
        <w:tabs>
          <w:tab w:val="left" w:pos="720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  <w:t>în temeiul prevederilor art. 129 alin. (2) lit. ,,b", alin. (4) lit. "d" si art. 196 alin. (1) lit. "a" din Ordonanta de Urgenta a Guvernului nr. 57/2019 privind Codul administrativ, cu modificarile si completarile ulterioare;</w:t>
      </w:r>
    </w:p>
    <w:p w:rsidR="00F14582" w:rsidRDefault="00F14582" w:rsidP="00F14582">
      <w:pPr>
        <w:tabs>
          <w:tab w:val="left" w:pos="720"/>
        </w:tabs>
        <w:jc w:val="both"/>
      </w:pPr>
    </w:p>
    <w:p w:rsidR="00F14582" w:rsidRDefault="00F14582" w:rsidP="00F14582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F14582" w:rsidRDefault="00F14582" w:rsidP="00F14582">
      <w:pPr>
        <w:ind w:firstLine="720"/>
        <w:jc w:val="both"/>
      </w:pPr>
    </w:p>
    <w:p w:rsidR="00F14582" w:rsidRDefault="00F14582" w:rsidP="00F14582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F14582" w:rsidRDefault="00F14582" w:rsidP="00F14582">
      <w:pPr>
        <w:pStyle w:val="BodyTextIndent"/>
        <w:ind w:left="0"/>
        <w:jc w:val="center"/>
      </w:pPr>
    </w:p>
    <w:p w:rsidR="00F14582" w:rsidRDefault="00F14582" w:rsidP="00F14582">
      <w:pPr>
        <w:tabs>
          <w:tab w:val="left" w:pos="1134"/>
        </w:tabs>
        <w:jc w:val="both"/>
        <w:rPr>
          <w:bCs/>
          <w:sz w:val="26"/>
          <w:szCs w:val="26"/>
        </w:rPr>
      </w:pPr>
      <w:r>
        <w:tab/>
      </w:r>
      <w:r>
        <w:rPr>
          <w:b/>
          <w:sz w:val="26"/>
          <w:szCs w:val="26"/>
        </w:rPr>
        <w:t>Art. 1</w:t>
      </w:r>
      <w:r>
        <w:rPr>
          <w:sz w:val="26"/>
          <w:szCs w:val="26"/>
        </w:rPr>
        <w:t xml:space="preserve">. Se aprobă documentatia tehnico-economica, faza SF, pentru obiectivul de investitie </w:t>
      </w:r>
      <w:r>
        <w:rPr>
          <w:b/>
          <w:sz w:val="22"/>
          <w:szCs w:val="22"/>
        </w:rPr>
        <w:t>„STATII DE REINCARCARE PENTRU VEHICULE ELECTRICE IN COMUNA RAFAILA, JUD. VASLUI”</w:t>
      </w:r>
      <w:r>
        <w:rPr>
          <w:b/>
          <w:sz w:val="26"/>
          <w:szCs w:val="26"/>
        </w:rPr>
        <w:t>.</w:t>
      </w:r>
    </w:p>
    <w:p w:rsidR="00F14582" w:rsidRDefault="00F14582" w:rsidP="00F14582">
      <w:pPr>
        <w:tabs>
          <w:tab w:val="left" w:pos="1134"/>
        </w:tabs>
        <w:jc w:val="both"/>
        <w:rPr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>Art. 2</w:t>
      </w:r>
      <w:r>
        <w:rPr>
          <w:bCs/>
          <w:sz w:val="26"/>
          <w:szCs w:val="26"/>
        </w:rPr>
        <w:t xml:space="preserve">. Se aprobă indicatorii tehnico-economici aferenți obiectivului de investiții </w:t>
      </w:r>
      <w:r>
        <w:rPr>
          <w:b/>
          <w:sz w:val="22"/>
          <w:szCs w:val="22"/>
        </w:rPr>
        <w:t xml:space="preserve">„STATII DE REINCARCARE PENTRU VEHICULE ELECTRICE IN COMUNA RAFAILA, JUD. VASLUI” </w:t>
      </w:r>
      <w:r>
        <w:rPr>
          <w:bCs/>
          <w:sz w:val="26"/>
          <w:szCs w:val="26"/>
        </w:rPr>
        <w:t xml:space="preserve">conform Anexei nr. </w:t>
      </w:r>
      <w:r>
        <w:rPr>
          <w:b/>
          <w:bCs/>
          <w:sz w:val="26"/>
          <w:szCs w:val="26"/>
        </w:rPr>
        <w:t>1</w:t>
      </w:r>
      <w:r>
        <w:rPr>
          <w:bCs/>
          <w:sz w:val="26"/>
          <w:szCs w:val="26"/>
        </w:rPr>
        <w:t xml:space="preserve"> care face parte integranta din prezenta hotărâre.</w:t>
      </w:r>
    </w:p>
    <w:p w:rsidR="00F14582" w:rsidRDefault="00F14582" w:rsidP="00F14582">
      <w:pPr>
        <w:tabs>
          <w:tab w:val="left" w:pos="1134"/>
        </w:tabs>
        <w:jc w:val="both"/>
        <w:rPr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>Art. 3</w:t>
      </w:r>
      <w:r>
        <w:rPr>
          <w:bCs/>
          <w:sz w:val="26"/>
          <w:szCs w:val="26"/>
        </w:rPr>
        <w:t xml:space="preserve">. Se aprobă devizul general aferent obiectivului de investiții </w:t>
      </w:r>
      <w:r>
        <w:rPr>
          <w:b/>
          <w:sz w:val="22"/>
          <w:szCs w:val="22"/>
        </w:rPr>
        <w:t xml:space="preserve">„STATII DE REINCARCARE PENTRU VEHICULE ELECTRICE IN COMUNA RAFAILA, JUD. VASLUI” </w:t>
      </w:r>
      <w:r>
        <w:rPr>
          <w:bCs/>
          <w:sz w:val="26"/>
          <w:szCs w:val="26"/>
        </w:rPr>
        <w:t xml:space="preserve">conform Anexei nr. </w:t>
      </w:r>
      <w:r>
        <w:rPr>
          <w:b/>
          <w:bCs/>
          <w:sz w:val="26"/>
          <w:szCs w:val="26"/>
        </w:rPr>
        <w:t>2</w:t>
      </w:r>
      <w:r>
        <w:rPr>
          <w:bCs/>
          <w:sz w:val="26"/>
          <w:szCs w:val="26"/>
        </w:rPr>
        <w:t xml:space="preserve"> care face parte integranta din prezenta hotărâre.</w:t>
      </w:r>
    </w:p>
    <w:p w:rsidR="00F14582" w:rsidRDefault="00F14582" w:rsidP="00F14582">
      <w:pPr>
        <w:tabs>
          <w:tab w:val="left" w:pos="1134"/>
        </w:tabs>
        <w:jc w:val="both"/>
        <w:rPr>
          <w:bCs/>
          <w:sz w:val="26"/>
          <w:szCs w:val="26"/>
        </w:rPr>
      </w:pPr>
    </w:p>
    <w:p w:rsidR="00F14582" w:rsidRDefault="00F14582" w:rsidP="00F14582">
      <w:pPr>
        <w:tabs>
          <w:tab w:val="left" w:pos="1134"/>
        </w:tabs>
        <w:jc w:val="both"/>
        <w:rPr>
          <w:bCs/>
          <w:sz w:val="26"/>
          <w:szCs w:val="26"/>
        </w:rPr>
      </w:pPr>
    </w:p>
    <w:p w:rsidR="00F14582" w:rsidRDefault="00F14582" w:rsidP="00F14582">
      <w:pPr>
        <w:tabs>
          <w:tab w:val="left" w:pos="1134"/>
        </w:tabs>
        <w:jc w:val="both"/>
        <w:rPr>
          <w:bCs/>
          <w:sz w:val="26"/>
          <w:szCs w:val="26"/>
        </w:rPr>
      </w:pPr>
    </w:p>
    <w:p w:rsidR="00F14582" w:rsidRDefault="00F14582" w:rsidP="00F14582">
      <w:pPr>
        <w:spacing w:line="360" w:lineRule="auto"/>
        <w:ind w:firstLine="720"/>
        <w:jc w:val="both"/>
        <w:rPr>
          <w:bCs/>
          <w:sz w:val="26"/>
          <w:szCs w:val="26"/>
        </w:rPr>
      </w:pPr>
    </w:p>
    <w:p w:rsidR="00F14582" w:rsidRDefault="00F14582" w:rsidP="00F14582">
      <w:pPr>
        <w:spacing w:line="360" w:lineRule="auto"/>
        <w:ind w:firstLine="720"/>
        <w:jc w:val="both"/>
        <w:rPr>
          <w:bCs/>
          <w:sz w:val="26"/>
          <w:szCs w:val="26"/>
        </w:rPr>
      </w:pPr>
    </w:p>
    <w:p w:rsidR="00F14582" w:rsidRDefault="00F14582" w:rsidP="00F14582">
      <w:pPr>
        <w:pStyle w:val="Default"/>
        <w:spacing w:line="360" w:lineRule="auto"/>
        <w:ind w:firstLine="720"/>
        <w:jc w:val="both"/>
        <w:rPr>
          <w:b/>
          <w:bCs/>
          <w:color w:val="auto"/>
          <w:sz w:val="26"/>
          <w:szCs w:val="26"/>
          <w:lang w:val="ro-RO"/>
        </w:rPr>
      </w:pPr>
    </w:p>
    <w:p w:rsidR="00F14582" w:rsidRDefault="00F14582" w:rsidP="00F14582">
      <w:pPr>
        <w:pStyle w:val="Default"/>
        <w:spacing w:line="360" w:lineRule="auto"/>
        <w:ind w:firstLine="720"/>
        <w:jc w:val="both"/>
        <w:rPr>
          <w:b/>
          <w:bCs/>
          <w:color w:val="auto"/>
          <w:sz w:val="26"/>
          <w:szCs w:val="26"/>
          <w:lang w:val="ro-RO"/>
        </w:rPr>
      </w:pPr>
    </w:p>
    <w:p w:rsidR="00F14582" w:rsidRDefault="00F14582" w:rsidP="00F14582">
      <w:pPr>
        <w:pStyle w:val="Default"/>
        <w:spacing w:line="360" w:lineRule="auto"/>
        <w:ind w:firstLine="720"/>
        <w:jc w:val="both"/>
        <w:rPr>
          <w:bCs/>
          <w:color w:val="auto"/>
          <w:sz w:val="26"/>
          <w:szCs w:val="26"/>
          <w:lang w:val="ro-RO"/>
        </w:rPr>
      </w:pPr>
      <w:r>
        <w:rPr>
          <w:b/>
          <w:bCs/>
          <w:color w:val="auto"/>
          <w:sz w:val="26"/>
          <w:szCs w:val="26"/>
          <w:lang w:val="ro-RO"/>
        </w:rPr>
        <w:t>Art.4</w:t>
      </w:r>
      <w:r>
        <w:rPr>
          <w:bCs/>
          <w:color w:val="auto"/>
          <w:sz w:val="26"/>
          <w:szCs w:val="26"/>
          <w:lang w:val="ro-RO"/>
        </w:rPr>
        <w:t>. Primarul comunei Rafaila, împreună cu aparatul de specialitate vor duce la îndeplinire prevederile prezentei hotărâri.</w:t>
      </w:r>
    </w:p>
    <w:p w:rsidR="00F14582" w:rsidRDefault="00F14582" w:rsidP="00F14582">
      <w:pPr>
        <w:widowControl w:val="0"/>
        <w:overflowPunct w:val="0"/>
        <w:autoSpaceDE w:val="0"/>
        <w:autoSpaceDN w:val="0"/>
        <w:adjustRightInd w:val="0"/>
        <w:spacing w:line="242" w:lineRule="auto"/>
        <w:ind w:left="40" w:right="40" w:firstLine="457"/>
        <w:jc w:val="both"/>
        <w:rPr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Art. 5</w:t>
      </w:r>
      <w:r>
        <w:rPr>
          <w:bCs/>
          <w:sz w:val="26"/>
          <w:szCs w:val="26"/>
        </w:rPr>
        <w:t xml:space="preserve">. Secretarul general al comunei va comunica prezenta hotărâre tuturor instituțiilor interesate, precum si Instituției Prefectului Județului Vaslui pentru controlul legalității.  </w:t>
      </w:r>
    </w:p>
    <w:p w:rsidR="00B42A57" w:rsidRDefault="00B42A57" w:rsidP="008A0E62">
      <w:pPr>
        <w:pStyle w:val="BodyTextIndent"/>
        <w:ind w:left="0" w:firstLine="561"/>
        <w:rPr>
          <w:b w:val="0"/>
          <w:sz w:val="26"/>
          <w:szCs w:val="26"/>
        </w:rPr>
      </w:pPr>
    </w:p>
    <w:p w:rsidR="00F14582" w:rsidRDefault="00F14582" w:rsidP="008A0E62">
      <w:pPr>
        <w:pStyle w:val="BodyTextIndent"/>
        <w:ind w:left="0" w:firstLine="561"/>
        <w:rPr>
          <w:b w:val="0"/>
          <w:sz w:val="26"/>
          <w:szCs w:val="26"/>
        </w:rPr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F14582">
        <w:t>03</w:t>
      </w:r>
      <w:r w:rsidR="00D278C9">
        <w:t xml:space="preserve"> martie 2023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D278C9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D753DE">
              <w:rPr>
                <w:b/>
                <w:sz w:val="18"/>
                <w:szCs w:val="18"/>
                <w:lang w:val="pt-BR"/>
              </w:rPr>
              <w:t>2</w:t>
            </w:r>
            <w:r w:rsidR="00D278C9">
              <w:rPr>
                <w:b/>
                <w:sz w:val="18"/>
                <w:szCs w:val="18"/>
                <w:lang w:val="pt-BR"/>
              </w:rPr>
              <w:t>4</w:t>
            </w:r>
            <w:r w:rsidR="00D753DE">
              <w:rPr>
                <w:b/>
                <w:sz w:val="18"/>
                <w:szCs w:val="18"/>
                <w:lang w:val="pt-BR"/>
              </w:rPr>
              <w:t>.03.202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6579" w:rsidRDefault="00EC6579">
      <w:r>
        <w:separator/>
      </w:r>
    </w:p>
  </w:endnote>
  <w:endnote w:type="continuationSeparator" w:id="0">
    <w:p w:rsidR="00EC6579" w:rsidRDefault="00EC6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6236D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6579" w:rsidRDefault="00EC6579">
      <w:r>
        <w:separator/>
      </w:r>
    </w:p>
  </w:footnote>
  <w:footnote w:type="continuationSeparator" w:id="0">
    <w:p w:rsidR="00EC6579" w:rsidRDefault="00EC65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6197C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075E0"/>
    <w:rsid w:val="00C33CB7"/>
    <w:rsid w:val="00C41256"/>
    <w:rsid w:val="00C47A36"/>
    <w:rsid w:val="00C562B5"/>
    <w:rsid w:val="00C56EEE"/>
    <w:rsid w:val="00C578CA"/>
    <w:rsid w:val="00C6083A"/>
    <w:rsid w:val="00C6236D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78C9"/>
    <w:rsid w:val="00D27AED"/>
    <w:rsid w:val="00D31656"/>
    <w:rsid w:val="00D368CA"/>
    <w:rsid w:val="00D41613"/>
    <w:rsid w:val="00D53264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C6579"/>
    <w:rsid w:val="00EE3502"/>
    <w:rsid w:val="00EE6693"/>
    <w:rsid w:val="00EE72A4"/>
    <w:rsid w:val="00F00EC5"/>
    <w:rsid w:val="00F108CD"/>
    <w:rsid w:val="00F14582"/>
    <w:rsid w:val="00F15A30"/>
    <w:rsid w:val="00F23DC0"/>
    <w:rsid w:val="00F40ED0"/>
    <w:rsid w:val="00F56DE6"/>
    <w:rsid w:val="00F64B12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DE5939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paragraph" w:customStyle="1" w:styleId="Default">
    <w:name w:val="Default"/>
    <w:rsid w:val="00F14582"/>
    <w:pPr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2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A80D5E-E20F-4772-9920-3B599063D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477</Words>
  <Characters>2772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03 martie 2023   </vt:lpstr>
    </vt:vector>
  </TitlesOfParts>
  <Company>PRIMARIA</Company>
  <LinksUpToDate>false</LinksUpToDate>
  <CharactersWithSpaces>3243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2023-03-29T10:05:00Z</dcterms:created>
  <dcterms:modified xsi:type="dcterms:W3CDTF">2023-03-29T10:08:00Z</dcterms:modified>
</cp:coreProperties>
</file>