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10" w:rsidRPr="00F875C6" w:rsidRDefault="00BC5F10" w:rsidP="00BC5F10">
      <w:pPr>
        <w:jc w:val="center"/>
        <w:rPr>
          <w:b/>
          <w:sz w:val="26"/>
          <w:szCs w:val="26"/>
        </w:rPr>
      </w:pPr>
      <w:r w:rsidRPr="00F875C6">
        <w:rPr>
          <w:b/>
          <w:sz w:val="26"/>
          <w:szCs w:val="26"/>
        </w:rPr>
        <w:t>R O M Â N I A</w:t>
      </w:r>
    </w:p>
    <w:p w:rsidR="00BC5F10" w:rsidRPr="00F875C6" w:rsidRDefault="00BC5F10" w:rsidP="00BC5F10">
      <w:pPr>
        <w:jc w:val="center"/>
        <w:rPr>
          <w:b/>
          <w:sz w:val="26"/>
          <w:szCs w:val="26"/>
        </w:rPr>
      </w:pPr>
      <w:r w:rsidRPr="00F875C6">
        <w:rPr>
          <w:b/>
          <w:sz w:val="26"/>
          <w:szCs w:val="26"/>
        </w:rPr>
        <w:t>JUDEŢUL  VASLUI</w:t>
      </w:r>
    </w:p>
    <w:p w:rsidR="00BC5F10" w:rsidRPr="00F875C6" w:rsidRDefault="00BC5F10" w:rsidP="00BC5F10">
      <w:pPr>
        <w:jc w:val="center"/>
        <w:rPr>
          <w:b/>
          <w:sz w:val="26"/>
          <w:szCs w:val="26"/>
        </w:rPr>
      </w:pPr>
      <w:r w:rsidRPr="00F875C6">
        <w:rPr>
          <w:b/>
          <w:sz w:val="26"/>
          <w:szCs w:val="26"/>
        </w:rPr>
        <w:t>COMUNA  RAFAILA</w:t>
      </w:r>
    </w:p>
    <w:p w:rsidR="00BC5F10" w:rsidRPr="00F875C6" w:rsidRDefault="00BC5F10" w:rsidP="00BC5F10">
      <w:pPr>
        <w:jc w:val="center"/>
        <w:rPr>
          <w:b/>
          <w:sz w:val="26"/>
          <w:szCs w:val="26"/>
        </w:rPr>
      </w:pPr>
      <w:r w:rsidRPr="00F875C6">
        <w:rPr>
          <w:b/>
          <w:sz w:val="26"/>
          <w:szCs w:val="26"/>
        </w:rPr>
        <w:t>P R I M A R</w:t>
      </w:r>
    </w:p>
    <w:p w:rsidR="00BC5F10" w:rsidRPr="00971D5B" w:rsidRDefault="00BC5F10" w:rsidP="00BC5F10">
      <w:pPr>
        <w:pStyle w:val="Header"/>
        <w:jc w:val="center"/>
      </w:pPr>
      <w:r w:rsidRPr="002A7000">
        <w:t>C</w:t>
      </w:r>
      <w:r>
        <w:t>od poştal- 737541</w:t>
      </w:r>
      <w:r w:rsidRPr="002A7000">
        <w:t xml:space="preserve"> </w:t>
      </w:r>
      <w:r>
        <w:t xml:space="preserve">– RAFAILA </w:t>
      </w:r>
      <w:r w:rsidR="00B43BEA">
        <w:t>–</w:t>
      </w:r>
      <w:r>
        <w:t xml:space="preserve"> Telefon</w:t>
      </w:r>
      <w:r w:rsidR="00B43BEA">
        <w:t>/fax: 0235/459274</w:t>
      </w:r>
    </w:p>
    <w:tbl>
      <w:tblPr>
        <w:tblStyle w:val="TableGrid"/>
        <w:tblW w:w="0" w:type="auto"/>
        <w:tblLook w:val="00BF"/>
      </w:tblPr>
      <w:tblGrid>
        <w:gridCol w:w="3272"/>
        <w:gridCol w:w="3272"/>
        <w:gridCol w:w="3272"/>
      </w:tblGrid>
      <w:tr w:rsidR="00BC5F10" w:rsidRPr="004C42D4">
        <w:trPr>
          <w:trHeight w:val="70"/>
        </w:trPr>
        <w:tc>
          <w:tcPr>
            <w:tcW w:w="3321" w:type="dxa"/>
            <w:shd w:val="clear" w:color="auto" w:fill="0000FF"/>
          </w:tcPr>
          <w:p w:rsidR="00BC5F10" w:rsidRPr="00BD1878" w:rsidRDefault="00BC5F10" w:rsidP="00BC5F10">
            <w:pPr>
              <w:pStyle w:val="Header"/>
              <w:rPr>
                <w:sz w:val="6"/>
                <w:szCs w:val="6"/>
                <w:lang w:val="en-US"/>
              </w:rPr>
            </w:pPr>
          </w:p>
        </w:tc>
        <w:tc>
          <w:tcPr>
            <w:tcW w:w="3321" w:type="dxa"/>
            <w:shd w:val="clear" w:color="auto" w:fill="FFFF00"/>
          </w:tcPr>
          <w:p w:rsidR="00BC5F10" w:rsidRPr="00BD1878" w:rsidRDefault="00BC5F10" w:rsidP="00BC5F10">
            <w:pPr>
              <w:pStyle w:val="Header"/>
              <w:rPr>
                <w:sz w:val="6"/>
                <w:szCs w:val="6"/>
                <w:lang w:val="en-US"/>
              </w:rPr>
            </w:pPr>
          </w:p>
        </w:tc>
        <w:tc>
          <w:tcPr>
            <w:tcW w:w="3321" w:type="dxa"/>
            <w:shd w:val="clear" w:color="auto" w:fill="FF0000"/>
          </w:tcPr>
          <w:p w:rsidR="00BC5F10" w:rsidRPr="00BD1878" w:rsidRDefault="00BC5F10" w:rsidP="00BC5F10">
            <w:pPr>
              <w:pStyle w:val="Header"/>
              <w:rPr>
                <w:sz w:val="6"/>
                <w:szCs w:val="6"/>
                <w:lang w:val="en-US"/>
              </w:rPr>
            </w:pPr>
          </w:p>
        </w:tc>
      </w:tr>
    </w:tbl>
    <w:p w:rsidR="00BC5F10" w:rsidRDefault="00BC5F10" w:rsidP="00BC5F10">
      <w:pPr>
        <w:jc w:val="center"/>
        <w:rPr>
          <w:sz w:val="16"/>
          <w:szCs w:val="16"/>
          <w:lang w:val="pt-BR"/>
        </w:rPr>
      </w:pPr>
    </w:p>
    <w:p w:rsidR="00BC5F10" w:rsidRDefault="00BC5F10" w:rsidP="00BC5F10">
      <w:pPr>
        <w:jc w:val="center"/>
        <w:rPr>
          <w:b/>
          <w:bCs/>
          <w:sz w:val="30"/>
          <w:szCs w:val="30"/>
          <w:lang w:val="pt-BR"/>
        </w:rPr>
      </w:pPr>
      <w:r>
        <w:rPr>
          <w:b/>
          <w:bCs/>
          <w:sz w:val="30"/>
          <w:szCs w:val="30"/>
          <w:lang w:val="pt-BR"/>
        </w:rPr>
        <w:t>DISPOZIŢI</w:t>
      </w:r>
      <w:r w:rsidRPr="005978B5">
        <w:rPr>
          <w:b/>
          <w:bCs/>
          <w:sz w:val="30"/>
          <w:szCs w:val="30"/>
          <w:lang w:val="pt-BR"/>
        </w:rPr>
        <w:t>A  Nr.</w:t>
      </w:r>
      <w:r>
        <w:rPr>
          <w:b/>
          <w:bCs/>
          <w:sz w:val="30"/>
          <w:szCs w:val="30"/>
          <w:lang w:val="pt-BR"/>
        </w:rPr>
        <w:t xml:space="preserve"> </w:t>
      </w:r>
      <w:r w:rsidR="00482F3B">
        <w:rPr>
          <w:b/>
          <w:bCs/>
          <w:sz w:val="30"/>
          <w:szCs w:val="30"/>
          <w:lang w:val="pt-BR"/>
        </w:rPr>
        <w:t>1</w:t>
      </w:r>
      <w:r w:rsidR="000534AA">
        <w:rPr>
          <w:b/>
          <w:bCs/>
          <w:sz w:val="30"/>
          <w:szCs w:val="30"/>
          <w:lang w:val="pt-BR"/>
        </w:rPr>
        <w:t>64</w:t>
      </w:r>
      <w:r w:rsidR="00482F3B">
        <w:rPr>
          <w:b/>
          <w:bCs/>
          <w:sz w:val="30"/>
          <w:szCs w:val="30"/>
          <w:lang w:val="pt-BR"/>
        </w:rPr>
        <w:t>/2020</w:t>
      </w:r>
    </w:p>
    <w:p w:rsidR="00E23379" w:rsidRPr="004F01DB" w:rsidRDefault="00E23379" w:rsidP="00BC5F10">
      <w:pPr>
        <w:jc w:val="center"/>
        <w:rPr>
          <w:b/>
          <w:bCs/>
          <w:sz w:val="16"/>
          <w:szCs w:val="16"/>
          <w:lang w:val="pt-BR"/>
        </w:rPr>
      </w:pPr>
    </w:p>
    <w:p w:rsidR="002A5BB0" w:rsidRDefault="00E358B6" w:rsidP="00E358B6">
      <w:pPr>
        <w:jc w:val="center"/>
        <w:rPr>
          <w:b/>
        </w:rPr>
      </w:pPr>
      <w:r w:rsidRPr="002A5BB0">
        <w:rPr>
          <w:b/>
          <w:sz w:val="26"/>
          <w:szCs w:val="26"/>
        </w:rPr>
        <w:t xml:space="preserve">privind constituirea comisiei </w:t>
      </w:r>
      <w:r w:rsidR="0068173C" w:rsidRPr="0068173C">
        <w:rPr>
          <w:b/>
          <w:bCs/>
          <w:sz w:val="26"/>
          <w:szCs w:val="26"/>
        </w:rPr>
        <w:t xml:space="preserve">pentru constatarea, evaluarea si stabilirea pagubelor produse  de </w:t>
      </w:r>
      <w:r w:rsidR="0068173C" w:rsidRPr="0068173C">
        <w:rPr>
          <w:b/>
          <w:sz w:val="26"/>
          <w:szCs w:val="26"/>
          <w:lang w:eastAsia="en-US"/>
        </w:rPr>
        <w:t>exemplarele din speciile de faună de interes cinegetic, culturilor agricole</w:t>
      </w:r>
    </w:p>
    <w:p w:rsidR="00281BEC" w:rsidRDefault="00281BEC" w:rsidP="00E358B6">
      <w:pPr>
        <w:jc w:val="center"/>
        <w:rPr>
          <w:b/>
          <w:sz w:val="16"/>
          <w:szCs w:val="16"/>
        </w:rPr>
      </w:pPr>
    </w:p>
    <w:p w:rsidR="0068173C" w:rsidRPr="001E23AA" w:rsidRDefault="0068173C" w:rsidP="00E358B6">
      <w:pPr>
        <w:jc w:val="center"/>
        <w:rPr>
          <w:b/>
          <w:sz w:val="16"/>
          <w:szCs w:val="16"/>
        </w:rPr>
      </w:pPr>
    </w:p>
    <w:p w:rsidR="0049706D" w:rsidRDefault="00E358B6" w:rsidP="009A2676">
      <w:pPr>
        <w:jc w:val="both"/>
      </w:pPr>
      <w:r>
        <w:rPr>
          <w:b/>
        </w:rPr>
        <w:tab/>
      </w:r>
      <w:r w:rsidRPr="00FC499B">
        <w:t>având în vedere</w:t>
      </w:r>
      <w:r w:rsidR="00007A2D">
        <w:t xml:space="preserve"> cererile depuse de catre persoanele din tabelul anexa la prezenta;</w:t>
      </w:r>
    </w:p>
    <w:p w:rsidR="00007A2D" w:rsidRDefault="00502287" w:rsidP="00CC38C8">
      <w:pPr>
        <w:jc w:val="both"/>
      </w:pPr>
      <w:r>
        <w:tab/>
      </w:r>
      <w:r w:rsidR="00007A2D">
        <w:t>in conformitate cu:</w:t>
      </w:r>
    </w:p>
    <w:p w:rsidR="00561020" w:rsidRPr="00502287" w:rsidRDefault="00502287" w:rsidP="00007A2D">
      <w:pPr>
        <w:ind w:firstLine="720"/>
        <w:jc w:val="both"/>
      </w:pPr>
      <w:r w:rsidRPr="00502287">
        <w:t xml:space="preserve">- </w:t>
      </w:r>
      <w:r w:rsidR="00561020" w:rsidRPr="00502287">
        <w:t>prevederile</w:t>
      </w:r>
      <w:r w:rsidR="00250D8A" w:rsidRPr="00250D8A">
        <w:t xml:space="preserve"> </w:t>
      </w:r>
      <w:r w:rsidR="00007A2D" w:rsidRPr="00007A2D">
        <w:t xml:space="preserve">art. 3 alin. 1 din H.G. nr. 1679 /29.12.2008 privind </w:t>
      </w:r>
      <w:r w:rsidR="00007A2D" w:rsidRPr="00007A2D">
        <w:rPr>
          <w:lang w:eastAsia="en-US"/>
        </w:rPr>
        <w:t xml:space="preserve">modalitatea de acordare a despăgubirilor prevăzute de </w:t>
      </w:r>
      <w:r w:rsidR="00007A2D" w:rsidRPr="00007A2D">
        <w:rPr>
          <w:color w:val="008000"/>
          <w:u w:val="single"/>
          <w:lang w:eastAsia="en-US"/>
        </w:rPr>
        <w:t>Legea</w:t>
      </w:r>
      <w:r w:rsidR="00007A2D" w:rsidRPr="00007A2D">
        <w:rPr>
          <w:lang w:eastAsia="en-US"/>
        </w:rPr>
        <w:t xml:space="preserve"> vânătorii şi a protecţiei fondului cinegetic nr. 407/2006, precum şi obligaţiile ce revin gestionarilor fondurilor cinegetice şi proprietarilor de culturi agricole, silvice şi de animale domestice pentru prevenirea pagubelor, cu modificarile si completarile ulterioare</w:t>
      </w:r>
      <w:r w:rsidRPr="00502287">
        <w:rPr>
          <w:lang w:eastAsia="en-US"/>
        </w:rPr>
        <w:t>;</w:t>
      </w:r>
    </w:p>
    <w:p w:rsidR="00755BFA" w:rsidRPr="00F63C06" w:rsidRDefault="00150A5D" w:rsidP="00416BD8">
      <w:pPr>
        <w:jc w:val="both"/>
        <w:rPr>
          <w:color w:val="000000"/>
        </w:rPr>
      </w:pPr>
      <w:r>
        <w:tab/>
      </w:r>
      <w:r w:rsidR="000C709E">
        <w:t xml:space="preserve"> </w:t>
      </w:r>
      <w:r w:rsidR="00007A2D">
        <w:t xml:space="preserve">- prevederile </w:t>
      </w:r>
      <w:r w:rsidR="00007A2D" w:rsidRPr="00007A2D">
        <w:rPr>
          <w:lang w:eastAsia="en-US"/>
        </w:rPr>
        <w:t>L</w:t>
      </w:r>
      <w:r w:rsidR="00007A2D">
        <w:rPr>
          <w:lang w:eastAsia="en-US"/>
        </w:rPr>
        <w:t>egii</w:t>
      </w:r>
      <w:r w:rsidR="00007A2D" w:rsidRPr="00007A2D">
        <w:rPr>
          <w:lang w:eastAsia="en-US"/>
        </w:rPr>
        <w:t xml:space="preserve"> nr. 407/2006 privind vânătoarea şi a protecţia fondului cinegetic cu modificarile si completarile ulterioare</w:t>
      </w:r>
      <w:r>
        <w:t>;</w:t>
      </w:r>
    </w:p>
    <w:p w:rsidR="00FD504D" w:rsidRDefault="00544619" w:rsidP="00FD504D">
      <w:pPr>
        <w:ind w:right="1" w:firstLine="720"/>
        <w:jc w:val="both"/>
      </w:pPr>
      <w:r w:rsidRPr="00C966FC">
        <w:t xml:space="preserve"> </w:t>
      </w:r>
      <w:r w:rsidR="00FD504D">
        <w:rPr>
          <w:rFonts w:eastAsia="Calibri"/>
        </w:rPr>
        <w:t>î</w:t>
      </w:r>
      <w:r w:rsidR="00FD504D" w:rsidRPr="00D35BB1">
        <w:rPr>
          <w:rFonts w:eastAsia="Calibri"/>
        </w:rPr>
        <w:t>n temeiul art.</w:t>
      </w:r>
      <w:r w:rsidR="00FD504D">
        <w:rPr>
          <w:rFonts w:eastAsia="Calibri"/>
        </w:rPr>
        <w:t xml:space="preserve"> </w:t>
      </w:r>
      <w:r w:rsidR="00FD504D" w:rsidRPr="00D35BB1">
        <w:rPr>
          <w:rFonts w:eastAsia="Calibri"/>
        </w:rPr>
        <w:t>155 alin.</w:t>
      </w:r>
      <w:r w:rsidR="00FD504D">
        <w:rPr>
          <w:rFonts w:eastAsia="Calibri"/>
        </w:rPr>
        <w:t xml:space="preserve"> </w:t>
      </w:r>
      <w:r w:rsidR="00FD504D" w:rsidRPr="00D35BB1">
        <w:rPr>
          <w:rFonts w:eastAsia="Calibri"/>
        </w:rPr>
        <w:t>(</w:t>
      </w:r>
      <w:r w:rsidR="00FD504D">
        <w:rPr>
          <w:rFonts w:eastAsia="Calibri"/>
        </w:rPr>
        <w:t>1</w:t>
      </w:r>
      <w:r w:rsidR="00FD504D" w:rsidRPr="00D35BB1">
        <w:rPr>
          <w:rFonts w:eastAsia="Calibri"/>
        </w:rPr>
        <w:t>) lit.</w:t>
      </w:r>
      <w:r w:rsidR="00FD504D">
        <w:rPr>
          <w:rFonts w:eastAsia="Calibri"/>
        </w:rPr>
        <w:t xml:space="preserve"> d), </w:t>
      </w:r>
      <w:r w:rsidR="00FD504D" w:rsidRPr="00D35BB1">
        <w:rPr>
          <w:rFonts w:eastAsia="Calibri"/>
        </w:rPr>
        <w:t>alin.</w:t>
      </w:r>
      <w:r w:rsidR="00FD504D">
        <w:rPr>
          <w:rFonts w:eastAsia="Calibri"/>
        </w:rPr>
        <w:t xml:space="preserve"> </w:t>
      </w:r>
      <w:r w:rsidR="00FD504D" w:rsidRPr="00D35BB1">
        <w:rPr>
          <w:rFonts w:eastAsia="Calibri"/>
        </w:rPr>
        <w:t>(5) lit.</w:t>
      </w:r>
      <w:r w:rsidR="00FD504D">
        <w:rPr>
          <w:rFonts w:eastAsia="Calibri"/>
        </w:rPr>
        <w:t xml:space="preserve"> b</w:t>
      </w:r>
      <w:r w:rsidR="00FD504D" w:rsidRPr="00D35BB1">
        <w:rPr>
          <w:rFonts w:eastAsia="Calibri"/>
        </w:rPr>
        <w:t>) ș</w:t>
      </w:r>
      <w:r w:rsidR="00FD504D">
        <w:rPr>
          <w:rFonts w:eastAsia="Calibri"/>
        </w:rPr>
        <w:t>i art.196 alin. (1) lit. b) din Ordonanța de urgență a Guvernului</w:t>
      </w:r>
      <w:r w:rsidR="00FD504D" w:rsidRPr="00D35BB1">
        <w:rPr>
          <w:rFonts w:eastAsia="Calibri"/>
        </w:rPr>
        <w:t xml:space="preserve"> nr.</w:t>
      </w:r>
      <w:r w:rsidR="00FD504D">
        <w:rPr>
          <w:rFonts w:eastAsia="Calibri"/>
        </w:rPr>
        <w:t xml:space="preserve"> </w:t>
      </w:r>
      <w:r w:rsidR="00FD504D" w:rsidRPr="00D35BB1">
        <w:rPr>
          <w:rFonts w:eastAsia="Calibri"/>
        </w:rPr>
        <w:t>57/2</w:t>
      </w:r>
      <w:r w:rsidR="00FD504D">
        <w:rPr>
          <w:rFonts w:eastAsia="Calibri"/>
        </w:rPr>
        <w:t>019 privind Codul Administrativ cu modificarile si completarile ulterioare</w:t>
      </w:r>
      <w:r w:rsidR="00FD504D" w:rsidRPr="00D35BB1">
        <w:rPr>
          <w:rFonts w:eastAsia="Calibri"/>
        </w:rPr>
        <w:t>;</w:t>
      </w:r>
    </w:p>
    <w:p w:rsidR="00E358B6" w:rsidRPr="00551E77" w:rsidRDefault="00E358B6" w:rsidP="00FD504D">
      <w:pPr>
        <w:ind w:firstLine="720"/>
        <w:jc w:val="both"/>
        <w:rPr>
          <w:sz w:val="22"/>
          <w:szCs w:val="22"/>
        </w:rPr>
      </w:pPr>
    </w:p>
    <w:p w:rsidR="00551E77" w:rsidRDefault="00551E77" w:rsidP="00551E77">
      <w:pPr>
        <w:ind w:left="240" w:hanging="240"/>
        <w:jc w:val="center"/>
        <w:rPr>
          <w:b/>
          <w:i/>
          <w:sz w:val="26"/>
          <w:szCs w:val="26"/>
          <w:lang w:val="pt-BR"/>
        </w:rPr>
      </w:pPr>
      <w:r>
        <w:rPr>
          <w:b/>
          <w:i/>
          <w:sz w:val="26"/>
          <w:szCs w:val="26"/>
          <w:lang w:val="pt-BR"/>
        </w:rPr>
        <w:t>Constantin Fînariu, primar al comunei Rafaila, judetul Vaslui,</w:t>
      </w:r>
    </w:p>
    <w:p w:rsidR="00551E77" w:rsidRPr="00551E77" w:rsidRDefault="00551E77" w:rsidP="00551E77">
      <w:pPr>
        <w:ind w:left="720"/>
        <w:jc w:val="center"/>
        <w:rPr>
          <w:sz w:val="22"/>
          <w:szCs w:val="22"/>
          <w:lang w:val="pt-BR"/>
        </w:rPr>
      </w:pPr>
    </w:p>
    <w:p w:rsidR="00551E77" w:rsidRDefault="00551E77" w:rsidP="00551E77">
      <w:pPr>
        <w:jc w:val="center"/>
        <w:rPr>
          <w:b/>
          <w:sz w:val="28"/>
          <w:szCs w:val="28"/>
          <w:lang w:val="pt-BR"/>
        </w:rPr>
      </w:pPr>
      <w:r w:rsidRPr="00086AE3">
        <w:rPr>
          <w:b/>
          <w:sz w:val="28"/>
          <w:szCs w:val="28"/>
          <w:lang w:val="pt-BR"/>
        </w:rPr>
        <w:t>D I S P U N :</w:t>
      </w:r>
    </w:p>
    <w:p w:rsidR="00E358B6" w:rsidRPr="00551E77" w:rsidRDefault="00E358B6" w:rsidP="00E358B6">
      <w:pPr>
        <w:tabs>
          <w:tab w:val="left" w:pos="1080"/>
        </w:tabs>
        <w:jc w:val="center"/>
        <w:rPr>
          <w:b/>
          <w:sz w:val="22"/>
          <w:szCs w:val="22"/>
        </w:rPr>
      </w:pPr>
    </w:p>
    <w:p w:rsidR="00007A2D" w:rsidRPr="00462DD6" w:rsidRDefault="00E358B6" w:rsidP="00007A2D">
      <w:pPr>
        <w:ind w:firstLine="360"/>
        <w:jc w:val="both"/>
        <w:rPr>
          <w:b/>
          <w:bCs/>
        </w:rPr>
      </w:pPr>
      <w:r>
        <w:rPr>
          <w:b/>
        </w:rPr>
        <w:t xml:space="preserve">     </w:t>
      </w:r>
      <w:r w:rsidR="002F6050">
        <w:rPr>
          <w:b/>
        </w:rPr>
        <w:tab/>
      </w:r>
      <w:r w:rsidR="00007A2D" w:rsidRPr="00007A2D">
        <w:rPr>
          <w:b/>
        </w:rPr>
        <w:t>Art. 1.</w:t>
      </w:r>
      <w:r w:rsidR="00007A2D" w:rsidRPr="00462DD6">
        <w:rPr>
          <w:b/>
        </w:rPr>
        <w:t xml:space="preserve"> </w:t>
      </w:r>
      <w:r w:rsidR="00007A2D" w:rsidRPr="00007A2D">
        <w:t xml:space="preserve">Se constituie comisia pentru </w:t>
      </w:r>
      <w:r w:rsidR="00007A2D" w:rsidRPr="00007A2D">
        <w:rPr>
          <w:bCs/>
        </w:rPr>
        <w:t>constatare</w:t>
      </w:r>
      <w:r w:rsidR="004C69B3">
        <w:rPr>
          <w:bCs/>
        </w:rPr>
        <w:t>a</w:t>
      </w:r>
      <w:r w:rsidR="00007A2D" w:rsidRPr="00007A2D">
        <w:rPr>
          <w:bCs/>
        </w:rPr>
        <w:t xml:space="preserve">, evaluarea si stabilirea pagubelor produse  de </w:t>
      </w:r>
      <w:r w:rsidR="00007A2D" w:rsidRPr="00007A2D">
        <w:rPr>
          <w:lang w:eastAsia="en-US"/>
        </w:rPr>
        <w:t>exemplarele din speciile de faună de interes cinegetic culturilor agricole, in urmatoarea componenta</w:t>
      </w:r>
      <w:r w:rsidR="00007A2D" w:rsidRPr="00462DD6">
        <w:rPr>
          <w:b/>
          <w:bCs/>
        </w:rPr>
        <w:t>:</w:t>
      </w:r>
    </w:p>
    <w:p w:rsidR="00007A2D" w:rsidRDefault="00007A2D" w:rsidP="00007A2D">
      <w:pPr>
        <w:numPr>
          <w:ilvl w:val="0"/>
          <w:numId w:val="5"/>
        </w:numPr>
        <w:jc w:val="both"/>
        <w:rPr>
          <w:b/>
          <w:bCs/>
        </w:rPr>
      </w:pPr>
      <w:r w:rsidRPr="00007A2D">
        <w:rPr>
          <w:bCs/>
        </w:rPr>
        <w:t>reprezentantul Primăriei Comunei Rafaila</w:t>
      </w:r>
      <w:r w:rsidRPr="00462DD6">
        <w:rPr>
          <w:b/>
          <w:bCs/>
        </w:rPr>
        <w:t xml:space="preserve"> – </w:t>
      </w:r>
      <w:r w:rsidRPr="00007A2D">
        <w:rPr>
          <w:bCs/>
        </w:rPr>
        <w:t>consilier - inginer</w:t>
      </w:r>
      <w:r w:rsidRPr="00462DD6">
        <w:rPr>
          <w:b/>
          <w:bCs/>
        </w:rPr>
        <w:t xml:space="preserve"> </w:t>
      </w:r>
      <w:r>
        <w:rPr>
          <w:b/>
          <w:bCs/>
        </w:rPr>
        <w:t>Ciob</w:t>
      </w:r>
      <w:r w:rsidR="004C69B3">
        <w:rPr>
          <w:b/>
          <w:bCs/>
        </w:rPr>
        <w:t>ă</w:t>
      </w:r>
      <w:r>
        <w:rPr>
          <w:b/>
          <w:bCs/>
        </w:rPr>
        <w:t>nic</w:t>
      </w:r>
      <w:r w:rsidR="004C69B3">
        <w:rPr>
          <w:b/>
          <w:bCs/>
        </w:rPr>
        <w:t>ă</w:t>
      </w:r>
      <w:r>
        <w:rPr>
          <w:b/>
          <w:bCs/>
        </w:rPr>
        <w:t xml:space="preserve"> Neculai;</w:t>
      </w:r>
    </w:p>
    <w:p w:rsidR="00007A2D" w:rsidRPr="00462DD6" w:rsidRDefault="00007A2D" w:rsidP="00007A2D">
      <w:pPr>
        <w:numPr>
          <w:ilvl w:val="0"/>
          <w:numId w:val="5"/>
        </w:numPr>
        <w:jc w:val="both"/>
        <w:rPr>
          <w:b/>
        </w:rPr>
      </w:pPr>
      <w:r w:rsidRPr="00007A2D">
        <w:rPr>
          <w:bCs/>
        </w:rPr>
        <w:t>reprezentantul Garda Forestiera Focsani, Biroul judetean Vaslui</w:t>
      </w:r>
      <w:r w:rsidRPr="00462DD6">
        <w:rPr>
          <w:b/>
          <w:bCs/>
        </w:rPr>
        <w:t xml:space="preserve"> – </w:t>
      </w:r>
      <w:r w:rsidR="00033475">
        <w:rPr>
          <w:bCs/>
        </w:rPr>
        <w:t>referent</w:t>
      </w:r>
      <w:r w:rsidR="0068173C">
        <w:rPr>
          <w:b/>
          <w:bCs/>
        </w:rPr>
        <w:t xml:space="preserve"> - </w:t>
      </w:r>
      <w:r w:rsidR="00033475">
        <w:rPr>
          <w:b/>
          <w:bCs/>
        </w:rPr>
        <w:t>Pîndaru</w:t>
      </w:r>
      <w:r>
        <w:rPr>
          <w:b/>
          <w:bCs/>
        </w:rPr>
        <w:t xml:space="preserve"> </w:t>
      </w:r>
      <w:r w:rsidR="00033475">
        <w:rPr>
          <w:b/>
          <w:bCs/>
        </w:rPr>
        <w:t>Dumitru</w:t>
      </w:r>
      <w:r>
        <w:rPr>
          <w:b/>
          <w:bCs/>
        </w:rPr>
        <w:t>;</w:t>
      </w:r>
    </w:p>
    <w:p w:rsidR="00007A2D" w:rsidRDefault="00007A2D" w:rsidP="00007A2D">
      <w:pPr>
        <w:numPr>
          <w:ilvl w:val="0"/>
          <w:numId w:val="5"/>
        </w:numPr>
        <w:jc w:val="both"/>
        <w:rPr>
          <w:b/>
        </w:rPr>
      </w:pPr>
      <w:r w:rsidRPr="00007A2D">
        <w:t>reprezentantul A.P.M. Vaslui</w:t>
      </w:r>
      <w:r w:rsidRPr="00462DD6">
        <w:rPr>
          <w:b/>
        </w:rPr>
        <w:t xml:space="preserve"> </w:t>
      </w:r>
      <w:r w:rsidRPr="00462DD6">
        <w:rPr>
          <w:b/>
          <w:bCs/>
        </w:rPr>
        <w:t>–</w:t>
      </w:r>
      <w:r w:rsidRPr="00462DD6">
        <w:rPr>
          <w:b/>
        </w:rPr>
        <w:t xml:space="preserve"> </w:t>
      </w:r>
      <w:r w:rsidR="0068173C" w:rsidRPr="0068173C">
        <w:t>consilier</w:t>
      </w:r>
      <w:r w:rsidR="0068173C">
        <w:rPr>
          <w:b/>
        </w:rPr>
        <w:t xml:space="preserve"> </w:t>
      </w:r>
      <w:r w:rsidR="00482F3B">
        <w:rPr>
          <w:b/>
        </w:rPr>
        <w:t>–</w:t>
      </w:r>
      <w:r w:rsidR="0068173C">
        <w:rPr>
          <w:b/>
        </w:rPr>
        <w:t xml:space="preserve"> </w:t>
      </w:r>
      <w:r w:rsidR="00482F3B">
        <w:rPr>
          <w:b/>
        </w:rPr>
        <w:t>Popa Magdalena</w:t>
      </w:r>
      <w:r w:rsidR="0000621F">
        <w:rPr>
          <w:b/>
        </w:rPr>
        <w:t>.</w:t>
      </w:r>
    </w:p>
    <w:p w:rsidR="00033475" w:rsidRDefault="00033475" w:rsidP="00033475">
      <w:pPr>
        <w:ind w:left="720"/>
        <w:jc w:val="both"/>
        <w:rPr>
          <w:b/>
        </w:rPr>
      </w:pPr>
      <w:r w:rsidRPr="00033475">
        <w:t>Invitat din partea O.S. Cetatuia-Iasi, domnul inginer</w:t>
      </w:r>
      <w:r w:rsidR="003A7F95">
        <w:rPr>
          <w:b/>
        </w:rPr>
        <w:t xml:space="preserve"> Florea</w:t>
      </w:r>
      <w:r>
        <w:rPr>
          <w:b/>
        </w:rPr>
        <w:t xml:space="preserve"> Cosmin-Stefan.</w:t>
      </w:r>
    </w:p>
    <w:p w:rsidR="0068173C" w:rsidRDefault="00E358B6" w:rsidP="00FD504D">
      <w:pPr>
        <w:ind w:firstLine="720"/>
        <w:jc w:val="both"/>
      </w:pPr>
      <w:r w:rsidRPr="00E67036">
        <w:rPr>
          <w:b/>
        </w:rPr>
        <w:t>Art.</w:t>
      </w:r>
      <w:r w:rsidR="00F21418">
        <w:rPr>
          <w:b/>
        </w:rPr>
        <w:t>2</w:t>
      </w:r>
      <w:r>
        <w:rPr>
          <w:b/>
        </w:rPr>
        <w:t>.</w:t>
      </w:r>
      <w:r w:rsidR="002F6050">
        <w:rPr>
          <w:b/>
        </w:rPr>
        <w:t xml:space="preserve"> </w:t>
      </w:r>
      <w:r w:rsidR="00CA49DE" w:rsidRPr="001D5A65">
        <w:t>Prevederile prezentei dispozitii vor fi duse la indeplinire de comisia prevazuta la art.1.</w:t>
      </w:r>
    </w:p>
    <w:p w:rsidR="0068173C" w:rsidRDefault="0068173C" w:rsidP="00B95D68">
      <w:pPr>
        <w:jc w:val="both"/>
      </w:pPr>
    </w:p>
    <w:p w:rsidR="00D66D9F" w:rsidRPr="00FB107D" w:rsidRDefault="00D66D9F" w:rsidP="00FB107D">
      <w:pPr>
        <w:tabs>
          <w:tab w:val="left" w:pos="1080"/>
        </w:tabs>
        <w:jc w:val="both"/>
        <w:rPr>
          <w:b/>
          <w:i/>
          <w:sz w:val="26"/>
          <w:szCs w:val="26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107D">
        <w:t xml:space="preserve">     </w:t>
      </w:r>
      <w:r>
        <w:rPr>
          <w:b/>
          <w:i/>
          <w:sz w:val="26"/>
          <w:szCs w:val="26"/>
          <w:lang w:val="pt-BR"/>
        </w:rPr>
        <w:t xml:space="preserve">Dată  astăzi, </w:t>
      </w:r>
      <w:r w:rsidR="000534AA">
        <w:rPr>
          <w:b/>
          <w:i/>
          <w:sz w:val="26"/>
          <w:szCs w:val="26"/>
          <w:lang w:val="pt-BR"/>
        </w:rPr>
        <w:t>30 iunie</w:t>
      </w:r>
      <w:r w:rsidR="00482F3B">
        <w:rPr>
          <w:b/>
          <w:i/>
          <w:sz w:val="26"/>
          <w:szCs w:val="26"/>
          <w:lang w:val="pt-BR"/>
        </w:rPr>
        <w:t xml:space="preserve"> 2020</w:t>
      </w:r>
    </w:p>
    <w:p w:rsidR="00D66D9F" w:rsidRPr="00E31281" w:rsidRDefault="00D66D9F" w:rsidP="00D66D9F">
      <w:pPr>
        <w:spacing w:line="360" w:lineRule="auto"/>
        <w:jc w:val="center"/>
        <w:rPr>
          <w:b/>
          <w:bCs/>
          <w:lang w:val="pt-BR"/>
        </w:rPr>
      </w:pPr>
      <w:r w:rsidRPr="00E31281">
        <w:rPr>
          <w:b/>
          <w:bCs/>
          <w:lang w:val="pt-BR"/>
        </w:rPr>
        <w:t>P R I M A R,</w:t>
      </w:r>
    </w:p>
    <w:p w:rsidR="00D66D9F" w:rsidRPr="00B95D68" w:rsidRDefault="00D66D9F" w:rsidP="00D66D9F">
      <w:pPr>
        <w:spacing w:line="360" w:lineRule="auto"/>
        <w:jc w:val="center"/>
        <w:rPr>
          <w:b/>
          <w:bCs/>
          <w:sz w:val="16"/>
          <w:szCs w:val="16"/>
          <w:lang w:val="pt-BR"/>
        </w:rPr>
      </w:pPr>
    </w:p>
    <w:p w:rsidR="00FB107D" w:rsidRDefault="00FB107D" w:rsidP="00FB107D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 xml:space="preserve"> </w:t>
      </w:r>
      <w:r w:rsidR="00E33ED2" w:rsidRPr="00E31281">
        <w:rPr>
          <w:b/>
          <w:i/>
          <w:lang w:val="pt-BR"/>
        </w:rPr>
        <w:t>F</w:t>
      </w:r>
      <w:r w:rsidR="004C69B3">
        <w:rPr>
          <w:b/>
          <w:i/>
          <w:lang w:val="pt-BR"/>
        </w:rPr>
        <w:t>î</w:t>
      </w:r>
      <w:r w:rsidR="00E33ED2" w:rsidRPr="00E31281">
        <w:rPr>
          <w:b/>
          <w:i/>
          <w:lang w:val="pt-BR"/>
        </w:rPr>
        <w:t xml:space="preserve">nariu </w:t>
      </w:r>
      <w:r w:rsidR="00D66D9F" w:rsidRPr="00E31281">
        <w:rPr>
          <w:b/>
          <w:i/>
          <w:lang w:val="pt-BR"/>
        </w:rPr>
        <w:t>Constantin</w:t>
      </w:r>
      <w:r>
        <w:rPr>
          <w:b/>
          <w:i/>
          <w:lang w:val="pt-BR"/>
        </w:rPr>
        <w:t xml:space="preserve">                         </w:t>
      </w:r>
    </w:p>
    <w:p w:rsidR="00D66D9F" w:rsidRPr="00FB107D" w:rsidRDefault="00FB107D" w:rsidP="00FB107D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ab/>
      </w:r>
      <w:r>
        <w:rPr>
          <w:b/>
          <w:i/>
          <w:lang w:val="pt-BR"/>
        </w:rPr>
        <w:tab/>
      </w:r>
      <w:r>
        <w:rPr>
          <w:b/>
          <w:i/>
          <w:lang w:val="pt-BR"/>
        </w:rPr>
        <w:tab/>
      </w:r>
      <w:r>
        <w:rPr>
          <w:b/>
          <w:i/>
          <w:lang w:val="pt-BR"/>
        </w:rPr>
        <w:tab/>
      </w:r>
      <w:r>
        <w:rPr>
          <w:b/>
          <w:i/>
          <w:lang w:val="pt-BR"/>
        </w:rPr>
        <w:tab/>
      </w:r>
      <w:r>
        <w:rPr>
          <w:b/>
          <w:i/>
          <w:lang w:val="pt-BR"/>
        </w:rPr>
        <w:tab/>
      </w:r>
      <w:r>
        <w:rPr>
          <w:b/>
          <w:i/>
          <w:lang w:val="pt-BR"/>
        </w:rPr>
        <w:tab/>
      </w:r>
      <w:r>
        <w:rPr>
          <w:b/>
          <w:i/>
          <w:lang w:val="pt-BR"/>
        </w:rPr>
        <w:tab/>
      </w:r>
      <w:r>
        <w:rPr>
          <w:b/>
          <w:i/>
          <w:lang w:val="pt-BR"/>
        </w:rPr>
        <w:tab/>
      </w:r>
      <w:r w:rsidR="00D66D9F" w:rsidRPr="00F478A7">
        <w:rPr>
          <w:b/>
          <w:bCs/>
          <w:lang w:val="pt-BR"/>
        </w:rPr>
        <w:t>Avizat pentru legalitate,</w:t>
      </w:r>
    </w:p>
    <w:p w:rsidR="00D66D9F" w:rsidRPr="00F478A7" w:rsidRDefault="00D66D9F" w:rsidP="00234741">
      <w:pPr>
        <w:spacing w:line="360" w:lineRule="auto"/>
        <w:jc w:val="both"/>
        <w:rPr>
          <w:b/>
          <w:lang w:val="pt-BR"/>
        </w:rPr>
      </w:pPr>
      <w:r w:rsidRPr="00F478A7">
        <w:rPr>
          <w:lang w:val="pt-BR"/>
        </w:rPr>
        <w:tab/>
      </w:r>
      <w:r w:rsidRPr="00F478A7">
        <w:rPr>
          <w:lang w:val="pt-BR"/>
        </w:rPr>
        <w:tab/>
      </w:r>
      <w:r w:rsidRPr="00F478A7">
        <w:rPr>
          <w:lang w:val="pt-BR"/>
        </w:rPr>
        <w:tab/>
      </w:r>
      <w:r w:rsidRPr="00F478A7">
        <w:rPr>
          <w:lang w:val="pt-BR"/>
        </w:rPr>
        <w:tab/>
      </w:r>
      <w:r w:rsidRPr="00F478A7">
        <w:rPr>
          <w:lang w:val="pt-BR"/>
        </w:rPr>
        <w:tab/>
      </w:r>
      <w:r w:rsidRPr="00F478A7">
        <w:rPr>
          <w:lang w:val="pt-BR"/>
        </w:rPr>
        <w:tab/>
        <w:t xml:space="preserve">                                  </w:t>
      </w:r>
      <w:r w:rsidR="00FB107D">
        <w:rPr>
          <w:lang w:val="pt-BR"/>
        </w:rPr>
        <w:t xml:space="preserve">    </w:t>
      </w:r>
      <w:r w:rsidR="00482F3B">
        <w:rPr>
          <w:b/>
          <w:lang w:val="pt-BR"/>
        </w:rPr>
        <w:t>Secretar general</w:t>
      </w:r>
      <w:r w:rsidRPr="00F478A7">
        <w:rPr>
          <w:b/>
          <w:lang w:val="pt-BR"/>
        </w:rPr>
        <w:t xml:space="preserve"> comun</w:t>
      </w:r>
      <w:r w:rsidR="00482F3B">
        <w:rPr>
          <w:b/>
          <w:lang w:val="pt-BR"/>
        </w:rPr>
        <w:t>a</w:t>
      </w:r>
      <w:r w:rsidRPr="00F478A7">
        <w:rPr>
          <w:b/>
          <w:lang w:val="pt-BR"/>
        </w:rPr>
        <w:t>,</w:t>
      </w:r>
    </w:p>
    <w:p w:rsidR="009C37D4" w:rsidRDefault="00D66D9F" w:rsidP="00234741">
      <w:pPr>
        <w:spacing w:line="360" w:lineRule="auto"/>
        <w:rPr>
          <w:b/>
          <w:i/>
          <w:lang w:val="pt-BR"/>
        </w:rPr>
      </w:pPr>
      <w:r w:rsidRPr="00F478A7">
        <w:rPr>
          <w:b/>
          <w:i/>
          <w:lang w:val="pt-BR"/>
        </w:rPr>
        <w:tab/>
      </w:r>
      <w:r w:rsidRPr="00F478A7">
        <w:rPr>
          <w:b/>
          <w:i/>
          <w:lang w:val="pt-BR"/>
        </w:rPr>
        <w:tab/>
      </w:r>
      <w:r w:rsidRPr="00F478A7">
        <w:rPr>
          <w:b/>
          <w:i/>
          <w:lang w:val="pt-BR"/>
        </w:rPr>
        <w:tab/>
        <w:t xml:space="preserve">      </w:t>
      </w:r>
      <w:r w:rsidRPr="00F478A7">
        <w:rPr>
          <w:b/>
          <w:i/>
          <w:lang w:val="pt-BR"/>
        </w:rPr>
        <w:tab/>
        <w:t xml:space="preserve">                                                          </w:t>
      </w:r>
      <w:r w:rsidR="00234741">
        <w:rPr>
          <w:b/>
          <w:i/>
          <w:lang w:val="pt-BR"/>
        </w:rPr>
        <w:t xml:space="preserve">  </w:t>
      </w:r>
      <w:r w:rsidR="00555CE6">
        <w:rPr>
          <w:b/>
          <w:i/>
          <w:lang w:val="pt-BR"/>
        </w:rPr>
        <w:t xml:space="preserve">     </w:t>
      </w:r>
      <w:r w:rsidR="00234741">
        <w:rPr>
          <w:b/>
          <w:i/>
          <w:lang w:val="pt-BR"/>
        </w:rPr>
        <w:t xml:space="preserve">  </w:t>
      </w:r>
      <w:r w:rsidR="00FB107D">
        <w:rPr>
          <w:b/>
          <w:i/>
          <w:lang w:val="pt-BR"/>
        </w:rPr>
        <w:t xml:space="preserve"> </w:t>
      </w:r>
      <w:r w:rsidR="00555CE6">
        <w:rPr>
          <w:b/>
          <w:i/>
          <w:lang w:val="pt-BR"/>
        </w:rPr>
        <w:t>p. Voicu Victori</w:t>
      </w:r>
      <w:r w:rsidR="004C69B3">
        <w:rPr>
          <w:b/>
          <w:i/>
          <w:lang w:val="pt-BR"/>
        </w:rPr>
        <w:t>ţ</w:t>
      </w:r>
      <w:r w:rsidR="00555CE6">
        <w:rPr>
          <w:b/>
          <w:i/>
          <w:lang w:val="pt-BR"/>
        </w:rPr>
        <w:t>a</w:t>
      </w:r>
      <w:r w:rsidRPr="00F478A7">
        <w:rPr>
          <w:b/>
          <w:i/>
          <w:lang w:val="pt-BR"/>
        </w:rPr>
        <w:t xml:space="preserve">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2075"/>
      </w:tblGrid>
      <w:tr w:rsidR="00FD504D" w:rsidTr="00C62C01">
        <w:trPr>
          <w:trHeight w:val="70"/>
        </w:trPr>
        <w:tc>
          <w:tcPr>
            <w:tcW w:w="969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FD504D" w:rsidRDefault="00FD504D" w:rsidP="000534AA">
            <w:pPr>
              <w:spacing w:before="40" w:after="4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PROCEDURI OBLIGATORII ULTERIOARE EMITERII DISPOZIȚIEI PRIMARULUI COMUNEI NR. 1</w:t>
            </w:r>
            <w:r w:rsidR="000534AA">
              <w:rPr>
                <w:rFonts w:cs="Arial"/>
                <w:b/>
                <w:bCs/>
                <w:sz w:val="18"/>
              </w:rPr>
              <w:t>64</w:t>
            </w:r>
            <w:r>
              <w:rPr>
                <w:rFonts w:cs="Arial"/>
                <w:b/>
                <w:bCs/>
                <w:sz w:val="18"/>
              </w:rPr>
              <w:t>/2020</w:t>
            </w:r>
          </w:p>
        </w:tc>
      </w:tr>
      <w:tr w:rsidR="00FD504D" w:rsidTr="00C62C01">
        <w:tc>
          <w:tcPr>
            <w:tcW w:w="76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4D" w:rsidRDefault="00FD504D" w:rsidP="00C62C01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20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4D" w:rsidRDefault="00FD504D" w:rsidP="00C62C01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Data</w:t>
            </w:r>
          </w:p>
          <w:p w:rsidR="00FD504D" w:rsidRDefault="00FD504D" w:rsidP="00C62C01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ZZ/LL/AN</w:t>
            </w:r>
          </w:p>
        </w:tc>
      </w:tr>
      <w:tr w:rsidR="00FD504D" w:rsidTr="00C62C0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D504D" w:rsidRDefault="00FD504D" w:rsidP="00C62C01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D504D" w:rsidRDefault="00FD504D" w:rsidP="00C62C01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</w:tr>
      <w:tr w:rsidR="00FD504D" w:rsidTr="00C62C01">
        <w:tc>
          <w:tcPr>
            <w:tcW w:w="76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4D" w:rsidRDefault="00FD504D" w:rsidP="00C62C01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Semnarea dispoziției</w:t>
            </w:r>
            <w:r>
              <w:rPr>
                <w:rFonts w:cs="Arial"/>
                <w:sz w:val="18"/>
                <w:vertAlign w:val="superscript"/>
              </w:rPr>
              <w:t>1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20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4D" w:rsidRDefault="000534AA" w:rsidP="00C62C01">
            <w:pPr>
              <w:ind w:left="-57" w:right="-57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30/06/</w:t>
            </w:r>
            <w:r w:rsidR="00FD504D">
              <w:rPr>
                <w:rFonts w:cs="Arial"/>
                <w:sz w:val="18"/>
              </w:rPr>
              <w:t>2020</w:t>
            </w:r>
          </w:p>
        </w:tc>
      </w:tr>
      <w:tr w:rsidR="00FD504D" w:rsidTr="00C62C0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4D" w:rsidRDefault="00FD504D" w:rsidP="00C62C01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Comunicarea către prefectul județului</w:t>
            </w:r>
            <w:r>
              <w:rPr>
                <w:rFonts w:cs="Arial"/>
                <w:sz w:val="18"/>
                <w:vertAlign w:val="superscript"/>
              </w:rPr>
              <w:t>2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4D" w:rsidRDefault="00FD504D" w:rsidP="00C62C01">
            <w:pPr>
              <w:ind w:left="-57" w:right="-57"/>
              <w:jc w:val="center"/>
              <w:rPr>
                <w:rFonts w:cs="Arial"/>
              </w:rPr>
            </w:pPr>
            <w:r>
              <w:rPr>
                <w:rFonts w:cs="Arial"/>
                <w:sz w:val="18"/>
              </w:rPr>
              <w:t>…/…/2020</w:t>
            </w:r>
          </w:p>
        </w:tc>
      </w:tr>
      <w:tr w:rsidR="00FD504D" w:rsidTr="00C62C0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4D" w:rsidRDefault="00FD504D" w:rsidP="00C62C01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Aducerea la cunoștință publică</w:t>
            </w:r>
            <w:r>
              <w:rPr>
                <w:rFonts w:cs="Arial"/>
                <w:sz w:val="18"/>
                <w:vertAlign w:val="superscript"/>
              </w:rPr>
              <w:t>3+4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4D" w:rsidRDefault="000534AA" w:rsidP="00C62C01">
            <w:pPr>
              <w:ind w:left="-57" w:right="-57"/>
              <w:jc w:val="center"/>
              <w:rPr>
                <w:rFonts w:cs="Arial"/>
              </w:rPr>
            </w:pPr>
            <w:r>
              <w:rPr>
                <w:rFonts w:cs="Arial"/>
                <w:sz w:val="18"/>
              </w:rPr>
              <w:t>30/06</w:t>
            </w:r>
            <w:r w:rsidR="00FD504D">
              <w:rPr>
                <w:rFonts w:cs="Arial"/>
                <w:sz w:val="18"/>
              </w:rPr>
              <w:t>/2020</w:t>
            </w:r>
          </w:p>
        </w:tc>
      </w:tr>
      <w:tr w:rsidR="00FD504D" w:rsidTr="00C62C0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4D" w:rsidRDefault="00FD504D" w:rsidP="00C62C01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Comunicarea, numai în cazul celei cu caracter individual</w:t>
            </w:r>
            <w:r>
              <w:rPr>
                <w:rFonts w:cs="Arial"/>
                <w:sz w:val="18"/>
                <w:vertAlign w:val="superscript"/>
              </w:rPr>
              <w:t>3+4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4D" w:rsidRDefault="000534AA" w:rsidP="00C62C01">
            <w:pPr>
              <w:ind w:left="-57" w:right="-57"/>
              <w:jc w:val="center"/>
              <w:rPr>
                <w:rFonts w:cs="Arial"/>
              </w:rPr>
            </w:pPr>
            <w:r>
              <w:rPr>
                <w:rFonts w:cs="Arial"/>
                <w:sz w:val="18"/>
              </w:rPr>
              <w:t>30/06</w:t>
            </w:r>
            <w:r w:rsidR="00FD504D">
              <w:rPr>
                <w:rFonts w:cs="Arial"/>
                <w:sz w:val="18"/>
              </w:rPr>
              <w:t>/2020</w:t>
            </w:r>
          </w:p>
        </w:tc>
      </w:tr>
      <w:tr w:rsidR="00FD504D" w:rsidTr="00C62C0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4D" w:rsidRDefault="00FD504D" w:rsidP="00C62C01">
            <w:pPr>
              <w:spacing w:before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Dispoziția devine obligatorie</w:t>
            </w:r>
            <w:r>
              <w:rPr>
                <w:rFonts w:cs="Arial"/>
                <w:bCs/>
                <w:sz w:val="16"/>
                <w:szCs w:val="16"/>
                <w:vertAlign w:val="superscript"/>
              </w:rPr>
              <w:t>5</w:t>
            </w:r>
            <w:r>
              <w:rPr>
                <w:rFonts w:cs="Arial"/>
                <w:bCs/>
                <w:sz w:val="16"/>
                <w:szCs w:val="16"/>
              </w:rPr>
              <w:t>)</w:t>
            </w:r>
            <w:r>
              <w:rPr>
                <w:rFonts w:cs="Arial"/>
                <w:b/>
                <w:sz w:val="16"/>
                <w:szCs w:val="16"/>
              </w:rPr>
              <w:t xml:space="preserve"> sau produce efecte juridice</w:t>
            </w:r>
            <w:r>
              <w:rPr>
                <w:rFonts w:cs="Arial"/>
                <w:bCs/>
                <w:sz w:val="16"/>
                <w:szCs w:val="16"/>
                <w:vertAlign w:val="superscript"/>
              </w:rPr>
              <w:t>6</w:t>
            </w:r>
            <w:r>
              <w:rPr>
                <w:rFonts w:cs="Arial"/>
                <w:bCs/>
                <w:sz w:val="16"/>
                <w:szCs w:val="16"/>
              </w:rPr>
              <w:t>)</w:t>
            </w:r>
            <w:r>
              <w:rPr>
                <w:rFonts w:cs="Arial"/>
                <w:b/>
                <w:sz w:val="16"/>
                <w:szCs w:val="16"/>
              </w:rPr>
              <w:t>, după caz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4D" w:rsidRDefault="000534AA" w:rsidP="00C62C01">
            <w:pPr>
              <w:ind w:left="-57" w:right="-5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8"/>
              </w:rPr>
              <w:t>30/06</w:t>
            </w:r>
            <w:r w:rsidR="00FD504D">
              <w:rPr>
                <w:rFonts w:cs="Arial"/>
                <w:b/>
                <w:sz w:val="18"/>
              </w:rPr>
              <w:t>/2020</w:t>
            </w:r>
          </w:p>
        </w:tc>
      </w:tr>
      <w:tr w:rsidR="00FD504D" w:rsidTr="00C62C01">
        <w:tc>
          <w:tcPr>
            <w:tcW w:w="9696" w:type="dxa"/>
            <w:gridSpan w:val="2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FD504D" w:rsidRDefault="00FD504D" w:rsidP="00C62C0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Extrase din Ordonanța de urgență a Guvernului nr. 57/2019 privind Codul administrativ:</w:t>
            </w:r>
          </w:p>
          <w:p w:rsidR="00FD504D" w:rsidRDefault="00FD504D" w:rsidP="00FD504D">
            <w:pPr>
              <w:numPr>
                <w:ilvl w:val="0"/>
                <w:numId w:val="6"/>
              </w:numPr>
              <w:ind w:left="0" w:firstLine="567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art. 240 alin. (1): </w:t>
            </w:r>
            <w:r>
              <w:rPr>
                <w:rFonts w:cs="Arial"/>
                <w:i/>
                <w:iCs/>
                <w:sz w:val="18"/>
                <w:szCs w:val="22"/>
              </w:rPr>
              <w:t>„Primarul, ..., prin semnare, învestește cu formulă de autoritate executarea actelor administrative emise ... în exercitarea atribuțiilor care îi revin potrivit legii.”;</w:t>
            </w:r>
            <w:r>
              <w:rPr>
                <w:rFonts w:cs="Arial"/>
                <w:sz w:val="18"/>
                <w:szCs w:val="22"/>
              </w:rPr>
              <w:t xml:space="preserve">  </w:t>
            </w:r>
          </w:p>
          <w:p w:rsidR="00FD504D" w:rsidRDefault="00FD504D" w:rsidP="00FD504D">
            <w:pPr>
              <w:numPr>
                <w:ilvl w:val="0"/>
                <w:numId w:val="6"/>
              </w:numPr>
              <w:ind w:left="0" w:firstLine="567"/>
              <w:jc w:val="both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art. 197 alin. (1), adaptat: </w:t>
            </w:r>
            <w:r>
              <w:rPr>
                <w:rFonts w:cs="Arial"/>
                <w:i/>
                <w:iCs/>
                <w:sz w:val="18"/>
                <w:szCs w:val="22"/>
              </w:rPr>
              <w:t>Secretarul general al comunei comunică dispozițiile primarului  comunei prefectului în cel mult 10 zile lucrătoare de la data ... emiterii.;</w:t>
            </w:r>
          </w:p>
          <w:p w:rsidR="00FD504D" w:rsidRDefault="00FD504D" w:rsidP="00FD504D">
            <w:pPr>
              <w:numPr>
                <w:ilvl w:val="0"/>
                <w:numId w:val="6"/>
              </w:numPr>
              <w:ind w:left="0" w:firstLine="567"/>
              <w:jc w:val="both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lastRenderedPageBreak/>
              <w:t xml:space="preserve">art. 197 alin. (4): </w:t>
            </w:r>
            <w:r>
              <w:rPr>
                <w:rFonts w:cs="Arial"/>
                <w:i/>
                <w:iCs/>
                <w:sz w:val="18"/>
                <w:szCs w:val="22"/>
              </w:rPr>
              <w:t>„ ... dispozițiile se aduc la cunoștința publică și se comunică, în condițiile legii, prin grija secretarului general al comunei.”;</w:t>
            </w:r>
          </w:p>
          <w:p w:rsidR="00FD504D" w:rsidRDefault="00FD504D" w:rsidP="00FD504D">
            <w:pPr>
              <w:pStyle w:val="ListParagraph"/>
              <w:numPr>
                <w:ilvl w:val="0"/>
                <w:numId w:val="6"/>
              </w:numPr>
              <w:ind w:left="0" w:firstLine="56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art. 199 alin. (1): </w:t>
            </w:r>
            <w:r>
              <w:rPr>
                <w:rFonts w:ascii="Arial" w:hAnsi="Arial" w:cs="Arial"/>
                <w:i/>
                <w:iCs/>
                <w:sz w:val="18"/>
              </w:rPr>
              <w:t>„Comunicarea ... dispozițiilor cu caracter individual către persoanele cărora li se adresează se face în cel mult 5 zile de la data comunicării oficiale către prefect.”;</w:t>
            </w:r>
          </w:p>
          <w:p w:rsidR="00FD504D" w:rsidRDefault="00FD504D" w:rsidP="00FD504D">
            <w:pPr>
              <w:numPr>
                <w:ilvl w:val="0"/>
                <w:numId w:val="6"/>
              </w:numPr>
              <w:ind w:left="0" w:firstLine="567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art. 198 alin. (1): </w:t>
            </w:r>
            <w:r>
              <w:rPr>
                <w:rFonts w:cs="Arial"/>
                <w:i/>
                <w:iCs/>
                <w:sz w:val="18"/>
                <w:szCs w:val="22"/>
              </w:rPr>
              <w:t>„... dispozițiile cu caracter normativ devin obligatorii de la data aducerii lor la cunoștință publică.”;</w:t>
            </w:r>
          </w:p>
          <w:p w:rsidR="00FD504D" w:rsidRDefault="00FD504D" w:rsidP="00FD504D">
            <w:pPr>
              <w:pStyle w:val="ListParagraph"/>
              <w:numPr>
                <w:ilvl w:val="0"/>
                <w:numId w:val="6"/>
              </w:numPr>
              <w:ind w:left="0" w:firstLine="567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art. 199 alin. (2): </w:t>
            </w:r>
            <w:r>
              <w:rPr>
                <w:rFonts w:ascii="Arial" w:hAnsi="Arial" w:cs="Arial"/>
                <w:i/>
                <w:iCs/>
                <w:sz w:val="18"/>
              </w:rPr>
              <w:t>„ ... dispozițiile cu caracter individual produc efecte juridice de la data comunicării către persoanele cărora li se adresează.”</w:t>
            </w:r>
          </w:p>
        </w:tc>
      </w:tr>
    </w:tbl>
    <w:p w:rsidR="00FD504D" w:rsidRPr="00423AD7" w:rsidRDefault="00FD504D" w:rsidP="00FD504D">
      <w:pPr>
        <w:tabs>
          <w:tab w:val="left" w:pos="1080"/>
        </w:tabs>
        <w:jc w:val="center"/>
        <w:rPr>
          <w:b/>
          <w:i/>
          <w:lang w:val="pt-BR"/>
        </w:rPr>
      </w:pPr>
    </w:p>
    <w:p w:rsidR="00FD504D" w:rsidRDefault="00FD504D" w:rsidP="00FD504D">
      <w:pPr>
        <w:spacing w:line="360" w:lineRule="auto"/>
        <w:jc w:val="center"/>
        <w:rPr>
          <w:b/>
          <w:i/>
          <w:lang w:val="pt-BR"/>
        </w:rPr>
      </w:pPr>
    </w:p>
    <w:p w:rsidR="00FD504D" w:rsidRDefault="00FD504D" w:rsidP="00234741">
      <w:pPr>
        <w:spacing w:line="360" w:lineRule="auto"/>
      </w:pPr>
    </w:p>
    <w:sectPr w:rsidR="00FD504D" w:rsidSect="00755BFA">
      <w:pgSz w:w="11907" w:h="16840" w:code="9"/>
      <w:pgMar w:top="360" w:right="1227" w:bottom="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23D"/>
    <w:multiLevelType w:val="hybridMultilevel"/>
    <w:tmpl w:val="5B9E2EC4"/>
    <w:lvl w:ilvl="0" w:tplc="8272AF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4341A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7502E4"/>
    <w:multiLevelType w:val="hybridMultilevel"/>
    <w:tmpl w:val="C09CC168"/>
    <w:lvl w:ilvl="0" w:tplc="1902ABA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7F96383"/>
    <w:multiLevelType w:val="hybridMultilevel"/>
    <w:tmpl w:val="085E65FA"/>
    <w:lvl w:ilvl="0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4A7E0AD3"/>
    <w:multiLevelType w:val="hybridMultilevel"/>
    <w:tmpl w:val="4FE4603E"/>
    <w:lvl w:ilvl="0" w:tplc="1C3C7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4301C0"/>
    <w:multiLevelType w:val="hybridMultilevel"/>
    <w:tmpl w:val="AD6A4C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6B4030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C37D4"/>
    <w:rsid w:val="0000621F"/>
    <w:rsid w:val="00007A2D"/>
    <w:rsid w:val="00014207"/>
    <w:rsid w:val="00033475"/>
    <w:rsid w:val="00045B8E"/>
    <w:rsid w:val="000534AA"/>
    <w:rsid w:val="00054E7E"/>
    <w:rsid w:val="00095ED9"/>
    <w:rsid w:val="000A3461"/>
    <w:rsid w:val="000C415A"/>
    <w:rsid w:val="000C709E"/>
    <w:rsid w:val="000E6BD6"/>
    <w:rsid w:val="000F6723"/>
    <w:rsid w:val="001457DC"/>
    <w:rsid w:val="00146FC3"/>
    <w:rsid w:val="00150A5D"/>
    <w:rsid w:val="00195476"/>
    <w:rsid w:val="001C05B8"/>
    <w:rsid w:val="001C1BA8"/>
    <w:rsid w:val="001D5A65"/>
    <w:rsid w:val="001E23AA"/>
    <w:rsid w:val="001E2D75"/>
    <w:rsid w:val="001F05B9"/>
    <w:rsid w:val="001F2A63"/>
    <w:rsid w:val="001F705C"/>
    <w:rsid w:val="00202123"/>
    <w:rsid w:val="00234741"/>
    <w:rsid w:val="00236555"/>
    <w:rsid w:val="00244778"/>
    <w:rsid w:val="00250D8A"/>
    <w:rsid w:val="00281BEC"/>
    <w:rsid w:val="002A2648"/>
    <w:rsid w:val="002A5BB0"/>
    <w:rsid w:val="002B7544"/>
    <w:rsid w:val="002D114C"/>
    <w:rsid w:val="002F6050"/>
    <w:rsid w:val="00311F8D"/>
    <w:rsid w:val="0031542B"/>
    <w:rsid w:val="0033007D"/>
    <w:rsid w:val="00331D2C"/>
    <w:rsid w:val="00371466"/>
    <w:rsid w:val="003A7F95"/>
    <w:rsid w:val="003F7E72"/>
    <w:rsid w:val="00410A11"/>
    <w:rsid w:val="00416BD8"/>
    <w:rsid w:val="00434936"/>
    <w:rsid w:val="0044259F"/>
    <w:rsid w:val="00482F3B"/>
    <w:rsid w:val="0048656C"/>
    <w:rsid w:val="00491FBD"/>
    <w:rsid w:val="0049239B"/>
    <w:rsid w:val="00492A6F"/>
    <w:rsid w:val="004954E0"/>
    <w:rsid w:val="0049706D"/>
    <w:rsid w:val="004A6E2C"/>
    <w:rsid w:val="004C69B3"/>
    <w:rsid w:val="004F01DB"/>
    <w:rsid w:val="004F24C9"/>
    <w:rsid w:val="004F2A93"/>
    <w:rsid w:val="00502287"/>
    <w:rsid w:val="00510924"/>
    <w:rsid w:val="0051572F"/>
    <w:rsid w:val="00521819"/>
    <w:rsid w:val="005238B8"/>
    <w:rsid w:val="00544619"/>
    <w:rsid w:val="00551E77"/>
    <w:rsid w:val="00555CE6"/>
    <w:rsid w:val="00561020"/>
    <w:rsid w:val="00562462"/>
    <w:rsid w:val="0056635E"/>
    <w:rsid w:val="005A472B"/>
    <w:rsid w:val="005A677F"/>
    <w:rsid w:val="005C528E"/>
    <w:rsid w:val="005F3F2C"/>
    <w:rsid w:val="006149B3"/>
    <w:rsid w:val="006309CB"/>
    <w:rsid w:val="0063157A"/>
    <w:rsid w:val="00645F1A"/>
    <w:rsid w:val="00652665"/>
    <w:rsid w:val="00654BA7"/>
    <w:rsid w:val="0066735C"/>
    <w:rsid w:val="00670861"/>
    <w:rsid w:val="00677732"/>
    <w:rsid w:val="0068173C"/>
    <w:rsid w:val="006A1523"/>
    <w:rsid w:val="006A4BE3"/>
    <w:rsid w:val="007159AF"/>
    <w:rsid w:val="00742F42"/>
    <w:rsid w:val="00755BFA"/>
    <w:rsid w:val="00761E79"/>
    <w:rsid w:val="00773966"/>
    <w:rsid w:val="00783A75"/>
    <w:rsid w:val="007857D1"/>
    <w:rsid w:val="007B39BA"/>
    <w:rsid w:val="007B5C8B"/>
    <w:rsid w:val="007C531A"/>
    <w:rsid w:val="007D3A55"/>
    <w:rsid w:val="007F6FB8"/>
    <w:rsid w:val="00806ED7"/>
    <w:rsid w:val="0083798E"/>
    <w:rsid w:val="0085594F"/>
    <w:rsid w:val="00892B51"/>
    <w:rsid w:val="008A21A0"/>
    <w:rsid w:val="008A6B32"/>
    <w:rsid w:val="008C4CAA"/>
    <w:rsid w:val="008F19E5"/>
    <w:rsid w:val="008F5DDB"/>
    <w:rsid w:val="00900ABA"/>
    <w:rsid w:val="00901DAD"/>
    <w:rsid w:val="009104A4"/>
    <w:rsid w:val="009262F6"/>
    <w:rsid w:val="00981775"/>
    <w:rsid w:val="0098222A"/>
    <w:rsid w:val="009965A6"/>
    <w:rsid w:val="009A2676"/>
    <w:rsid w:val="009C37D4"/>
    <w:rsid w:val="009D0938"/>
    <w:rsid w:val="009F5502"/>
    <w:rsid w:val="009F6B03"/>
    <w:rsid w:val="00A05B4D"/>
    <w:rsid w:val="00A50F6F"/>
    <w:rsid w:val="00A806AF"/>
    <w:rsid w:val="00A84B8E"/>
    <w:rsid w:val="00A84EA9"/>
    <w:rsid w:val="00A9151F"/>
    <w:rsid w:val="00AB34BD"/>
    <w:rsid w:val="00AC5ABB"/>
    <w:rsid w:val="00AE3B8C"/>
    <w:rsid w:val="00AE5143"/>
    <w:rsid w:val="00AF0028"/>
    <w:rsid w:val="00AF3046"/>
    <w:rsid w:val="00AF4D12"/>
    <w:rsid w:val="00B12E6F"/>
    <w:rsid w:val="00B200E4"/>
    <w:rsid w:val="00B2237F"/>
    <w:rsid w:val="00B33E73"/>
    <w:rsid w:val="00B43BEA"/>
    <w:rsid w:val="00B74377"/>
    <w:rsid w:val="00B75807"/>
    <w:rsid w:val="00B80CC2"/>
    <w:rsid w:val="00B9447A"/>
    <w:rsid w:val="00B95D68"/>
    <w:rsid w:val="00BC45A0"/>
    <w:rsid w:val="00BC5F10"/>
    <w:rsid w:val="00BD4C41"/>
    <w:rsid w:val="00C04DB8"/>
    <w:rsid w:val="00C233D1"/>
    <w:rsid w:val="00C6778B"/>
    <w:rsid w:val="00C734AF"/>
    <w:rsid w:val="00C8430A"/>
    <w:rsid w:val="00C949EE"/>
    <w:rsid w:val="00C966FC"/>
    <w:rsid w:val="00CA1BD1"/>
    <w:rsid w:val="00CA49DE"/>
    <w:rsid w:val="00CC38C8"/>
    <w:rsid w:val="00CC4C85"/>
    <w:rsid w:val="00CD41A5"/>
    <w:rsid w:val="00CE22B7"/>
    <w:rsid w:val="00D03576"/>
    <w:rsid w:val="00D13CD2"/>
    <w:rsid w:val="00D42E4E"/>
    <w:rsid w:val="00D53C39"/>
    <w:rsid w:val="00D57972"/>
    <w:rsid w:val="00D66D9F"/>
    <w:rsid w:val="00D67AC9"/>
    <w:rsid w:val="00D80543"/>
    <w:rsid w:val="00D91342"/>
    <w:rsid w:val="00D976CB"/>
    <w:rsid w:val="00DE452B"/>
    <w:rsid w:val="00DE5E83"/>
    <w:rsid w:val="00DF547E"/>
    <w:rsid w:val="00DF57EE"/>
    <w:rsid w:val="00E00014"/>
    <w:rsid w:val="00E139DA"/>
    <w:rsid w:val="00E14CEF"/>
    <w:rsid w:val="00E17EEC"/>
    <w:rsid w:val="00E23379"/>
    <w:rsid w:val="00E33ED2"/>
    <w:rsid w:val="00E358B6"/>
    <w:rsid w:val="00E3662F"/>
    <w:rsid w:val="00E9487B"/>
    <w:rsid w:val="00EA444E"/>
    <w:rsid w:val="00EB7AFE"/>
    <w:rsid w:val="00EC06D1"/>
    <w:rsid w:val="00EE0588"/>
    <w:rsid w:val="00EF72E7"/>
    <w:rsid w:val="00F05591"/>
    <w:rsid w:val="00F10063"/>
    <w:rsid w:val="00F21418"/>
    <w:rsid w:val="00F235B8"/>
    <w:rsid w:val="00F604EE"/>
    <w:rsid w:val="00F63715"/>
    <w:rsid w:val="00F63C06"/>
    <w:rsid w:val="00F655F0"/>
    <w:rsid w:val="00F875C6"/>
    <w:rsid w:val="00FB107D"/>
    <w:rsid w:val="00FC3F64"/>
    <w:rsid w:val="00FC499B"/>
    <w:rsid w:val="00FD504D"/>
    <w:rsid w:val="00FD6FD8"/>
    <w:rsid w:val="00FF3C9A"/>
    <w:rsid w:val="00FF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8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5BFA"/>
    <w:rPr>
      <w:color w:val="0000FF"/>
      <w:u w:val="single"/>
    </w:rPr>
  </w:style>
  <w:style w:type="paragraph" w:styleId="Header">
    <w:name w:val="header"/>
    <w:basedOn w:val="Normal"/>
    <w:rsid w:val="00BC5F10"/>
    <w:pPr>
      <w:tabs>
        <w:tab w:val="center" w:pos="4320"/>
        <w:tab w:val="right" w:pos="8640"/>
      </w:tabs>
    </w:pPr>
    <w:rPr>
      <w:szCs w:val="20"/>
    </w:rPr>
  </w:style>
  <w:style w:type="table" w:styleId="TableGrid">
    <w:name w:val="Table Grid"/>
    <w:basedOn w:val="TableNormal"/>
    <w:rsid w:val="00BC5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CaracterCaracterCaracterCaracter">
    <w:name w:val="Caracter Caracter Caracter Caracter Caracter Caracter"/>
    <w:basedOn w:val="Normal"/>
    <w:rsid w:val="00BC5F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FD5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 O M Â N I A</vt:lpstr>
      <vt:lpstr>R O M Â N I A</vt:lpstr>
    </vt:vector>
  </TitlesOfParts>
  <Company>PRIMARIA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STATIE1</dc:creator>
  <cp:lastModifiedBy>PRIMARIE</cp:lastModifiedBy>
  <cp:revision>5</cp:revision>
  <cp:lastPrinted>2020-06-30T09:01:00Z</cp:lastPrinted>
  <dcterms:created xsi:type="dcterms:W3CDTF">2020-06-30T08:20:00Z</dcterms:created>
  <dcterms:modified xsi:type="dcterms:W3CDTF">2020-06-30T09:02:00Z</dcterms:modified>
</cp:coreProperties>
</file>